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2A6DFE8A"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89521C">
        <w:rPr>
          <w:rFonts w:ascii="Arial" w:hAnsi="Arial" w:cs="Arial"/>
          <w:sz w:val="24"/>
          <w:szCs w:val="24"/>
        </w:rPr>
        <w:t>February 15</w:t>
      </w:r>
      <w:r w:rsidR="009027E4">
        <w:rPr>
          <w:rFonts w:ascii="Arial" w:hAnsi="Arial" w:cs="Arial"/>
          <w:sz w:val="24"/>
          <w:szCs w:val="24"/>
        </w:rPr>
        <w:t>, 2023</w:t>
      </w:r>
    </w:p>
    <w:p w14:paraId="1C6ABC49" w14:textId="71125992"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3B339D">
        <w:rPr>
          <w:rFonts w:ascii="Arial" w:hAnsi="Arial" w:cs="Arial"/>
          <w:sz w:val="24"/>
          <w:szCs w:val="24"/>
        </w:rPr>
        <w:t xml:space="preserve"> and Student Centre 2.02</w:t>
      </w:r>
      <w:bookmarkStart w:id="0" w:name="_GoBack"/>
      <w:bookmarkEnd w:id="0"/>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1DC0953E" w14:textId="77777777" w:rsidR="00424F50" w:rsidRDefault="00011089" w:rsidP="00424F50">
      <w:pPr>
        <w:pStyle w:val="Heading1"/>
        <w:rPr>
          <w:b w:val="0"/>
        </w:rPr>
      </w:pPr>
      <w:r w:rsidRPr="00BC009A">
        <w:t>Agenda</w:t>
      </w:r>
      <w:r w:rsidR="00424F50" w:rsidRPr="00424F50">
        <w:br/>
      </w:r>
      <w:r w:rsidR="00424F50" w:rsidRPr="00424F50">
        <w:rPr>
          <w:b w:val="0"/>
        </w:rPr>
        <w:t>1. Chair’s Welcome (Melanie Buddle)</w:t>
      </w:r>
      <w:r w:rsidR="00424F50" w:rsidRPr="00424F50">
        <w:rPr>
          <w:b w:val="0"/>
        </w:rPr>
        <w:br/>
        <w:t>2. Approval of agenda</w:t>
      </w:r>
      <w:r w:rsidR="00424F50" w:rsidRPr="00424F50">
        <w:rPr>
          <w:b w:val="0"/>
        </w:rPr>
        <w:br/>
        <w:t>3. Approval of January 18th meeting minutes</w:t>
      </w:r>
      <w:r w:rsidR="00424F50" w:rsidRPr="00424F50">
        <w:rPr>
          <w:b w:val="0"/>
        </w:rPr>
        <w:br/>
        <w:t>4. Card Office Motion: Move that the TrentU Card Office ancillary fee be increase</w:t>
      </w:r>
      <w:r w:rsidR="00424F50">
        <w:rPr>
          <w:b w:val="0"/>
        </w:rPr>
        <w:t>d from $9.27 to $10.00 ($0.73 or</w:t>
      </w:r>
      <w:r w:rsidR="00424F50" w:rsidRPr="00424F50">
        <w:rPr>
          <w:b w:val="0"/>
        </w:rPr>
        <w:t xml:space="preserve"> 7.9%).</w:t>
      </w:r>
      <w:r w:rsidR="00424F50" w:rsidRPr="00424F50">
        <w:rPr>
          <w:b w:val="0"/>
        </w:rPr>
        <w:br/>
        <w:t xml:space="preserve">5. The Colleges Budget &amp; Notice of Motion (Christine Freeman-Roth, Principal of Lady Eaton College) </w:t>
      </w:r>
      <w:r w:rsidR="00424F50" w:rsidRPr="00424F50">
        <w:rPr>
          <w:b w:val="0"/>
        </w:rPr>
        <w:br/>
        <w:t xml:space="preserve">6. The Student Housing Budget (Rob Marsh, Assistant Director of Residence Operations and Services) </w:t>
      </w:r>
    </w:p>
    <w:p w14:paraId="0C9DEB1F" w14:textId="4A0DA3FB" w:rsidR="00424F50" w:rsidRPr="00424F50" w:rsidRDefault="00424F50" w:rsidP="00424F50">
      <w:pPr>
        <w:pStyle w:val="Heading1"/>
        <w:rPr>
          <w:b w:val="0"/>
        </w:rPr>
      </w:pPr>
      <w:r>
        <w:rPr>
          <w:b w:val="0"/>
          <w:lang w:val="en-CA"/>
        </w:rPr>
        <w:t xml:space="preserve">7. </w:t>
      </w:r>
      <w:r w:rsidRPr="00424F50">
        <w:rPr>
          <w:b w:val="0"/>
          <w:lang w:val="en-CA"/>
        </w:rPr>
        <w:t xml:space="preserve">The Wellness Centre Budget (Stewart Engelberg, Director of the Student Wellness Centre) </w:t>
      </w:r>
      <w:r w:rsidRPr="00424F50">
        <w:rPr>
          <w:b w:val="0"/>
          <w:lang w:val="en-CA"/>
        </w:rPr>
        <w:br/>
      </w:r>
      <w:r w:rsidRPr="00424F50">
        <w:rPr>
          <w:b w:val="0"/>
        </w:rPr>
        <w:t xml:space="preserve">8. Acting AVP Students’ Update (Lawrence Lam) </w:t>
      </w:r>
      <w:r w:rsidRPr="00424F50">
        <w:rPr>
          <w:b w:val="0"/>
        </w:rPr>
        <w:br/>
        <w:t>9. Other business</w:t>
      </w:r>
      <w:r w:rsidRPr="00424F50">
        <w:rPr>
          <w:b w:val="0"/>
        </w:rPr>
        <w:br/>
        <w:t>10. Adjournment</w:t>
      </w:r>
    </w:p>
    <w:p w14:paraId="289EE9E9" w14:textId="77777777" w:rsidR="00617C72" w:rsidRPr="001020C9" w:rsidRDefault="00617C72" w:rsidP="00617C72">
      <w:pPr>
        <w:spacing w:after="0" w:line="240" w:lineRule="auto"/>
        <w:contextualSpacing/>
        <w:rPr>
          <w:rFonts w:ascii="Arial" w:eastAsia="Times New Roman" w:hAnsi="Arial" w:cs="Arial"/>
          <w:b/>
          <w:sz w:val="24"/>
          <w:szCs w:val="24"/>
        </w:rPr>
      </w:pPr>
    </w:p>
    <w:p w14:paraId="7380539A" w14:textId="55EAA367"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6C308B">
        <w:rPr>
          <w:rFonts w:ascii="Arial" w:eastAsia="Times New Roman" w:hAnsi="Arial" w:cs="Arial"/>
          <w:bCs/>
          <w:sz w:val="24"/>
          <w:szCs w:val="24"/>
        </w:rPr>
        <w:t>Melanie Buddle</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1F6898">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424F50">
        <w:rPr>
          <w:rFonts w:ascii="Arial" w:eastAsia="Times New Roman" w:hAnsi="Arial" w:cs="Arial"/>
          <w:bCs/>
          <w:sz w:val="24"/>
          <w:szCs w:val="24"/>
        </w:rPr>
        <w:t>Deondrae Thompson</w:t>
      </w:r>
      <w:r w:rsidR="008D0DDD">
        <w:rPr>
          <w:rFonts w:ascii="Arial" w:eastAsia="Times New Roman" w:hAnsi="Arial" w:cs="Arial"/>
          <w:bCs/>
          <w:sz w:val="24"/>
          <w:szCs w:val="24"/>
        </w:rPr>
        <w:t xml:space="preserve"> (EC), 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w:t>
      </w:r>
      <w:r w:rsidR="00EC67D0">
        <w:rPr>
          <w:rFonts w:ascii="Arial" w:eastAsia="Times New Roman" w:hAnsi="Arial" w:cs="Arial"/>
          <w:bCs/>
          <w:sz w:val="24"/>
          <w:szCs w:val="24"/>
        </w:rPr>
        <w:t>C</w:t>
      </w:r>
      <w:r w:rsidR="0084583A" w:rsidRPr="001020C9">
        <w:rPr>
          <w:rFonts w:ascii="Arial" w:eastAsia="Times New Roman" w:hAnsi="Arial" w:cs="Arial"/>
          <w:bCs/>
          <w:sz w:val="24"/>
          <w:szCs w:val="24"/>
        </w:rPr>
        <w:t>),</w:t>
      </w:r>
      <w:r w:rsidR="00EC67D0" w:rsidRPr="00EC67D0">
        <w:t xml:space="preserve"> </w:t>
      </w:r>
      <w:r w:rsidR="0087185C">
        <w:rPr>
          <w:rFonts w:ascii="Arial" w:eastAsia="Times New Roman" w:hAnsi="Arial" w:cs="Arial"/>
          <w:bCs/>
          <w:sz w:val="24"/>
          <w:szCs w:val="24"/>
        </w:rPr>
        <w:t xml:space="preserve">Emma </w:t>
      </w:r>
      <w:r w:rsidR="0087185C" w:rsidRPr="0087185C">
        <w:rPr>
          <w:rFonts w:ascii="Arial" w:eastAsia="Times New Roman" w:hAnsi="Arial" w:cs="Arial"/>
          <w:bCs/>
          <w:sz w:val="24"/>
          <w:szCs w:val="24"/>
        </w:rPr>
        <w:t xml:space="preserve">Kaszecki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3602AC">
        <w:rPr>
          <w:rFonts w:ascii="Arial" w:eastAsia="Times New Roman" w:hAnsi="Arial" w:cs="Arial"/>
          <w:bCs/>
          <w:sz w:val="24"/>
          <w:szCs w:val="24"/>
        </w:rPr>
        <w:t>Miguel</w:t>
      </w:r>
      <w:r w:rsidR="00F4679B" w:rsidRPr="00F4679B">
        <w:rPr>
          <w:rFonts w:ascii="Arial" w:hAnsi="Arial" w:cs="Arial"/>
          <w:color w:val="0B2318"/>
          <w:shd w:val="clear" w:color="auto" w:fill="EEF5E7"/>
        </w:rPr>
        <w:t xml:space="preserve"> </w:t>
      </w:r>
      <w:r w:rsidR="00F4679B" w:rsidRPr="00F4679B">
        <w:rPr>
          <w:rFonts w:ascii="Arial" w:eastAsia="Times New Roman" w:hAnsi="Arial" w:cs="Arial"/>
          <w:bCs/>
          <w:sz w:val="24"/>
          <w:szCs w:val="24"/>
        </w:rPr>
        <w:t>Capilla Bagatella</w:t>
      </w:r>
      <w:r w:rsidR="00B44DB8">
        <w:rPr>
          <w:rFonts w:ascii="Arial" w:eastAsia="Times New Roman" w:hAnsi="Arial" w:cs="Arial"/>
          <w:bCs/>
          <w:sz w:val="24"/>
          <w:szCs w:val="24"/>
        </w:rPr>
        <w:t xml:space="preserve"> (TI), </w:t>
      </w:r>
      <w:r w:rsidR="00EC67D0" w:rsidRPr="00EC67D0">
        <w:rPr>
          <w:rFonts w:ascii="Arial" w:eastAsia="Times New Roman" w:hAnsi="Arial" w:cs="Arial"/>
          <w:bCs/>
          <w:sz w:val="24"/>
          <w:szCs w:val="24"/>
        </w:rPr>
        <w:t>Leis Ollivierre</w:t>
      </w:r>
      <w:r w:rsidR="00EC67D0">
        <w:rPr>
          <w:rFonts w:ascii="Arial" w:eastAsia="Times New Roman" w:hAnsi="Arial" w:cs="Arial"/>
          <w:bCs/>
          <w:sz w:val="24"/>
          <w:szCs w:val="24"/>
        </w:rPr>
        <w:t xml:space="preserve"> (TISA),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w:t>
      </w:r>
      <w:r w:rsidR="00EC67D0" w:rsidRPr="00EC67D0">
        <w:rPr>
          <w:rFonts w:ascii="Arial" w:eastAsia="Times New Roman" w:hAnsi="Arial" w:cs="Arial"/>
          <w:bCs/>
          <w:sz w:val="24"/>
          <w:szCs w:val="24"/>
        </w:rPr>
        <w:t>Mark Murdoch (Food Services)</w:t>
      </w:r>
      <w:r w:rsidR="00EC67D0">
        <w:rPr>
          <w:rFonts w:ascii="Arial" w:eastAsia="Times New Roman" w:hAnsi="Arial" w:cs="Arial"/>
          <w:bCs/>
          <w:sz w:val="24"/>
          <w:szCs w:val="24"/>
        </w:rPr>
        <w:t xml:space="preserve">, </w:t>
      </w:r>
      <w:r w:rsidR="003602AC">
        <w:rPr>
          <w:rFonts w:ascii="Arial" w:eastAsia="Times New Roman" w:hAnsi="Arial" w:cs="Arial"/>
          <w:bCs/>
          <w:sz w:val="24"/>
          <w:szCs w:val="24"/>
        </w:rPr>
        <w:t>Stewart Engelberg</w:t>
      </w:r>
      <w:r w:rsidR="008D0DDD">
        <w:rPr>
          <w:rFonts w:ascii="Arial" w:eastAsia="Times New Roman" w:hAnsi="Arial" w:cs="Arial"/>
          <w:bCs/>
          <w:sz w:val="24"/>
          <w:szCs w:val="24"/>
        </w:rPr>
        <w:t xml:space="preserve"> (Wellness), </w:t>
      </w:r>
      <w:r w:rsidR="00F4679B">
        <w:rPr>
          <w:rFonts w:ascii="Arial" w:eastAsia="Times New Roman" w:hAnsi="Arial" w:cs="Arial"/>
          <w:bCs/>
          <w:sz w:val="24"/>
          <w:szCs w:val="24"/>
        </w:rPr>
        <w:t>Maeve Virgo (CC)</w:t>
      </w:r>
      <w:r w:rsidR="00756E03">
        <w:rPr>
          <w:rFonts w:ascii="Arial" w:eastAsia="Times New Roman" w:hAnsi="Arial" w:cs="Arial"/>
          <w:bCs/>
          <w:sz w:val="24"/>
          <w:szCs w:val="24"/>
        </w:rPr>
        <w:t xml:space="preserve">, </w:t>
      </w:r>
      <w:r w:rsidR="00EC67D0">
        <w:rPr>
          <w:rFonts w:ascii="Arial" w:eastAsia="Times New Roman" w:hAnsi="Arial" w:cs="Arial"/>
          <w:bCs/>
          <w:sz w:val="24"/>
          <w:szCs w:val="24"/>
        </w:rPr>
        <w:t>Ryan Pala</w:t>
      </w:r>
      <w:r w:rsidR="005500EB">
        <w:rPr>
          <w:rFonts w:ascii="Arial" w:eastAsia="Times New Roman" w:hAnsi="Arial" w:cs="Arial"/>
          <w:bCs/>
          <w:sz w:val="24"/>
          <w:szCs w:val="24"/>
        </w:rPr>
        <w:t>ro (Orientation), Angela Slater-</w:t>
      </w:r>
      <w:r w:rsidR="00EC67D0">
        <w:rPr>
          <w:rFonts w:ascii="Arial" w:eastAsia="Times New Roman" w:hAnsi="Arial" w:cs="Arial"/>
          <w:bCs/>
          <w:sz w:val="24"/>
          <w:szCs w:val="24"/>
        </w:rPr>
        <w:t xml:space="preserve">Meadows (GC), </w:t>
      </w:r>
      <w:r w:rsidR="00424F50">
        <w:rPr>
          <w:rFonts w:ascii="Arial" w:eastAsia="Times New Roman" w:hAnsi="Arial" w:cs="Arial"/>
          <w:bCs/>
          <w:sz w:val="24"/>
          <w:szCs w:val="24"/>
        </w:rPr>
        <w:t xml:space="preserve">and </w:t>
      </w:r>
      <w:r w:rsidR="00EC67D0" w:rsidRPr="00EC67D0">
        <w:rPr>
          <w:rFonts w:ascii="Arial" w:eastAsia="Times New Roman" w:hAnsi="Arial" w:cs="Arial"/>
          <w:bCs/>
          <w:sz w:val="24"/>
          <w:szCs w:val="24"/>
        </w:rPr>
        <w:t>Fiona Mckenna</w:t>
      </w:r>
      <w:r w:rsidR="00EC67D0">
        <w:rPr>
          <w:rFonts w:ascii="Arial" w:eastAsia="Times New Roman" w:hAnsi="Arial" w:cs="Arial"/>
          <w:bCs/>
          <w:sz w:val="24"/>
          <w:szCs w:val="24"/>
        </w:rPr>
        <w:t xml:space="preserve"> (TUNA), </w:t>
      </w:r>
    </w:p>
    <w:p w14:paraId="2C5A80CB" w14:textId="068C25FE" w:rsidR="00F4679B" w:rsidRDefault="00F4679B" w:rsidP="00011089">
      <w:pPr>
        <w:spacing w:after="0" w:line="240" w:lineRule="auto"/>
        <w:contextualSpacing/>
        <w:rPr>
          <w:rFonts w:ascii="Arial" w:eastAsia="Times New Roman" w:hAnsi="Arial" w:cs="Arial"/>
          <w:bCs/>
          <w:sz w:val="24"/>
          <w:szCs w:val="24"/>
        </w:rPr>
      </w:pPr>
      <w:r w:rsidRPr="00F4679B">
        <w:rPr>
          <w:rFonts w:ascii="Arial" w:eastAsia="Times New Roman" w:hAnsi="Arial" w:cs="Arial"/>
          <w:b/>
          <w:bCs/>
          <w:sz w:val="24"/>
          <w:szCs w:val="24"/>
        </w:rPr>
        <w:t>Regrets</w:t>
      </w:r>
      <w:r>
        <w:rPr>
          <w:rFonts w:ascii="Arial" w:eastAsia="Times New Roman" w:hAnsi="Arial" w:cs="Arial"/>
          <w:bCs/>
          <w:sz w:val="24"/>
          <w:szCs w:val="24"/>
        </w:rPr>
        <w:t xml:space="preserve">: </w:t>
      </w:r>
      <w:r w:rsidR="00EC67D0" w:rsidRPr="00EC67D0">
        <w:rPr>
          <w:rFonts w:ascii="Arial" w:eastAsia="Times New Roman" w:hAnsi="Arial" w:cs="Arial"/>
          <w:bCs/>
          <w:sz w:val="24"/>
          <w:szCs w:val="24"/>
        </w:rPr>
        <w:t>Kevin Whitmore (Careerspace)</w:t>
      </w:r>
    </w:p>
    <w:p w14:paraId="499A23BD" w14:textId="66AD47D9" w:rsidR="00424F50" w:rsidRDefault="00424F50" w:rsidP="00011089">
      <w:pPr>
        <w:spacing w:after="0" w:line="240" w:lineRule="auto"/>
        <w:contextualSpacing/>
        <w:rPr>
          <w:rFonts w:ascii="Arial" w:eastAsia="Times New Roman" w:hAnsi="Arial" w:cs="Arial"/>
          <w:bCs/>
          <w:sz w:val="24"/>
          <w:szCs w:val="24"/>
        </w:rPr>
      </w:pPr>
      <w:r w:rsidRPr="00424F50">
        <w:rPr>
          <w:rFonts w:ascii="Arial" w:eastAsia="Times New Roman" w:hAnsi="Arial" w:cs="Arial"/>
          <w:b/>
          <w:bCs/>
          <w:sz w:val="24"/>
          <w:szCs w:val="24"/>
        </w:rPr>
        <w:t>Absent:</w:t>
      </w:r>
      <w:r>
        <w:rPr>
          <w:rFonts w:ascii="Arial" w:eastAsia="Times New Roman" w:hAnsi="Arial" w:cs="Arial"/>
          <w:bCs/>
          <w:sz w:val="24"/>
          <w:szCs w:val="24"/>
        </w:rPr>
        <w:t xml:space="preserve"> </w:t>
      </w:r>
      <w:r w:rsidRPr="00424F50">
        <w:rPr>
          <w:rFonts w:ascii="Arial" w:eastAsia="Times New Roman" w:hAnsi="Arial" w:cs="Arial"/>
          <w:bCs/>
          <w:sz w:val="24"/>
          <w:szCs w:val="24"/>
        </w:rPr>
        <w:t>Annalise Smart (OC)</w:t>
      </w:r>
    </w:p>
    <w:p w14:paraId="2ABB2350" w14:textId="77777777" w:rsidR="008D0DDD" w:rsidRPr="001020C9" w:rsidRDefault="008D0DDD" w:rsidP="00617C72">
      <w:pPr>
        <w:spacing w:after="0" w:line="240" w:lineRule="auto"/>
        <w:contextualSpacing/>
        <w:rPr>
          <w:rFonts w:ascii="Arial" w:eastAsia="Times New Roman" w:hAnsi="Arial" w:cs="Arial"/>
          <w:b/>
          <w:sz w:val="24"/>
          <w:szCs w:val="24"/>
        </w:rPr>
      </w:pPr>
    </w:p>
    <w:p w14:paraId="68466F8E" w14:textId="01B56BE5"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014C2E">
        <w:rPr>
          <w:rFonts w:ascii="Arial" w:eastAsiaTheme="minorHAnsi" w:hAnsi="Arial" w:cs="Arial"/>
          <w:bCs/>
          <w:sz w:val="24"/>
          <w:szCs w:val="24"/>
        </w:rPr>
        <w:t>Melanie Buddle</w:t>
      </w:r>
    </w:p>
    <w:p w14:paraId="71327CF7" w14:textId="77777777" w:rsidR="000918F1" w:rsidRPr="000918F1" w:rsidRDefault="003B339D"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38F0FC87" w14:textId="77777777" w:rsidR="00EC62A2" w:rsidRDefault="00EC62A2" w:rsidP="00B136B8">
      <w:pPr>
        <w:spacing w:after="0" w:line="240" w:lineRule="auto"/>
        <w:contextualSpacing/>
        <w:rPr>
          <w:rFonts w:ascii="Arial" w:eastAsiaTheme="minorHAnsi" w:hAnsi="Arial" w:cs="Arial"/>
          <w:b/>
          <w:bCs/>
          <w:sz w:val="24"/>
          <w:szCs w:val="24"/>
        </w:rPr>
      </w:pPr>
    </w:p>
    <w:p w14:paraId="101496FF" w14:textId="77669446" w:rsidR="00B136B8" w:rsidRDefault="00B136B8" w:rsidP="00B136B8">
      <w:pPr>
        <w:spacing w:after="0" w:line="240" w:lineRule="auto"/>
        <w:contextualSpacing/>
        <w:rPr>
          <w:rStyle w:val="Heading1Char"/>
        </w:rPr>
      </w:pPr>
      <w:r w:rsidRPr="001020C9">
        <w:rPr>
          <w:rFonts w:ascii="Arial" w:eastAsiaTheme="minorHAnsi" w:hAnsi="Arial" w:cs="Arial"/>
          <w:b/>
          <w:bCs/>
          <w:sz w:val="24"/>
          <w:szCs w:val="24"/>
        </w:rPr>
        <w:t xml:space="preserve">2. </w:t>
      </w:r>
      <w:r w:rsidRPr="00BC009A">
        <w:rPr>
          <w:rStyle w:val="Heading1Char"/>
        </w:rPr>
        <w:t>Approval of Agenda</w:t>
      </w:r>
    </w:p>
    <w:p w14:paraId="082FFE80" w14:textId="2B147150" w:rsidR="008118A1" w:rsidRDefault="005500EB" w:rsidP="008118A1">
      <w:pPr>
        <w:spacing w:after="0" w:line="240" w:lineRule="auto"/>
        <w:contextualSpacing/>
        <w:rPr>
          <w:rFonts w:ascii="Arial" w:eastAsiaTheme="minorHAnsi" w:hAnsi="Arial" w:cs="Arial"/>
          <w:bCs/>
          <w:sz w:val="24"/>
          <w:szCs w:val="24"/>
          <w:lang w:val="en-US"/>
        </w:rPr>
      </w:pPr>
      <w:r w:rsidRPr="008118A1">
        <w:rPr>
          <w:rFonts w:ascii="Arial" w:eastAsiaTheme="minorHAnsi" w:hAnsi="Arial" w:cs="Arial"/>
          <w:bCs/>
          <w:sz w:val="24"/>
          <w:szCs w:val="24"/>
        </w:rPr>
        <w:t>Have the Wellness Budget presented before the Student Housing Budge</w:t>
      </w:r>
      <w:r w:rsidR="00E8289E">
        <w:rPr>
          <w:rFonts w:ascii="Arial" w:eastAsiaTheme="minorHAnsi" w:hAnsi="Arial" w:cs="Arial"/>
          <w:bCs/>
          <w:sz w:val="24"/>
          <w:szCs w:val="24"/>
        </w:rPr>
        <w:t>t. Correct typo in Card Office m</w:t>
      </w:r>
      <w:r w:rsidRPr="008118A1">
        <w:rPr>
          <w:rFonts w:ascii="Arial" w:eastAsiaTheme="minorHAnsi" w:hAnsi="Arial" w:cs="Arial"/>
          <w:bCs/>
          <w:sz w:val="24"/>
          <w:szCs w:val="24"/>
        </w:rPr>
        <w:t>otion: change ($0.73 of</w:t>
      </w:r>
      <w:r w:rsidRPr="008118A1">
        <w:rPr>
          <w:rFonts w:ascii="Arial" w:eastAsiaTheme="minorHAnsi" w:hAnsi="Arial" w:cs="Arial"/>
          <w:bCs/>
          <w:sz w:val="24"/>
          <w:szCs w:val="24"/>
          <w:lang w:val="en-US"/>
        </w:rPr>
        <w:t xml:space="preserve"> 7.9%</w:t>
      </w:r>
      <w:r w:rsidRPr="008118A1">
        <w:rPr>
          <w:rFonts w:ascii="Arial" w:eastAsiaTheme="minorHAnsi" w:hAnsi="Arial" w:cs="Arial"/>
          <w:bCs/>
          <w:sz w:val="24"/>
          <w:szCs w:val="24"/>
        </w:rPr>
        <w:t>) to ($0.73 or</w:t>
      </w:r>
      <w:r w:rsidRPr="008118A1">
        <w:rPr>
          <w:rFonts w:ascii="Arial" w:eastAsiaTheme="minorHAnsi" w:hAnsi="Arial" w:cs="Arial"/>
          <w:bCs/>
          <w:sz w:val="24"/>
          <w:szCs w:val="24"/>
          <w:lang w:val="en-US"/>
        </w:rPr>
        <w:t xml:space="preserve"> 7.9%). Angela Slater-Meadows reminded representatives to send updates to Lesley Hulcoo</w:t>
      </w:r>
      <w:r w:rsidR="00A370F2">
        <w:rPr>
          <w:rFonts w:ascii="Arial" w:eastAsiaTheme="minorHAnsi" w:hAnsi="Arial" w:cs="Arial"/>
          <w:bCs/>
          <w:sz w:val="24"/>
          <w:szCs w:val="24"/>
          <w:lang w:val="en-US"/>
        </w:rPr>
        <w:t>p after meeting for circulation</w:t>
      </w:r>
      <w:r w:rsidR="007F32F6" w:rsidRPr="008118A1">
        <w:rPr>
          <w:rFonts w:ascii="Arial" w:eastAsiaTheme="minorHAnsi" w:hAnsi="Arial" w:cs="Arial"/>
          <w:bCs/>
          <w:sz w:val="24"/>
          <w:szCs w:val="24"/>
          <w:lang w:val="en-US"/>
        </w:rPr>
        <w:t>.</w:t>
      </w:r>
      <w:r w:rsidR="007F32F6">
        <w:rPr>
          <w:rFonts w:ascii="Arial" w:eastAsiaTheme="minorHAnsi" w:hAnsi="Arial" w:cs="Arial"/>
          <w:bCs/>
          <w:sz w:val="24"/>
          <w:szCs w:val="24"/>
          <w:lang w:val="en-US"/>
        </w:rPr>
        <w:t xml:space="preserve"> </w:t>
      </w:r>
    </w:p>
    <w:p w14:paraId="68AB2BE1" w14:textId="5CA5535A" w:rsidR="008118A1" w:rsidRPr="008118A1" w:rsidRDefault="008118A1" w:rsidP="008118A1">
      <w:pPr>
        <w:spacing w:after="0" w:line="240" w:lineRule="auto"/>
        <w:contextualSpacing/>
        <w:rPr>
          <w:rFonts w:ascii="Arial" w:hAnsi="Arial" w:cs="Arial"/>
          <w:bCs/>
          <w:sz w:val="24"/>
          <w:szCs w:val="24"/>
        </w:rPr>
      </w:pPr>
      <w:r w:rsidRPr="008118A1">
        <w:rPr>
          <w:rFonts w:ascii="Arial" w:hAnsi="Arial" w:cs="Arial"/>
          <w:bCs/>
          <w:sz w:val="24"/>
          <w:szCs w:val="24"/>
        </w:rPr>
        <w:t xml:space="preserve">Motioned by </w:t>
      </w:r>
      <w:r w:rsidR="00E8289E">
        <w:rPr>
          <w:rFonts w:ascii="Arial" w:hAnsi="Arial" w:cs="Arial"/>
          <w:bCs/>
          <w:sz w:val="24"/>
          <w:szCs w:val="24"/>
        </w:rPr>
        <w:t>Ryan Palaro</w:t>
      </w:r>
      <w:r w:rsidRPr="008118A1">
        <w:rPr>
          <w:rFonts w:ascii="Arial" w:hAnsi="Arial" w:cs="Arial"/>
          <w:bCs/>
          <w:sz w:val="24"/>
          <w:szCs w:val="24"/>
        </w:rPr>
        <w:t xml:space="preserve">. Seconded by </w:t>
      </w:r>
      <w:r w:rsidR="00E8289E">
        <w:rPr>
          <w:rFonts w:ascii="Arial" w:hAnsi="Arial" w:cs="Arial"/>
          <w:bCs/>
          <w:sz w:val="24"/>
          <w:szCs w:val="24"/>
        </w:rPr>
        <w:t>Melissa Martin</w:t>
      </w:r>
      <w:r w:rsidRPr="008118A1">
        <w:rPr>
          <w:rFonts w:ascii="Arial" w:hAnsi="Arial" w:cs="Arial"/>
          <w:bCs/>
          <w:sz w:val="24"/>
          <w:szCs w:val="24"/>
        </w:rPr>
        <w:t>. All in Favor.</w:t>
      </w:r>
    </w:p>
    <w:p w14:paraId="425F541C" w14:textId="77777777" w:rsidR="008118A1" w:rsidRPr="005500EB" w:rsidRDefault="008118A1" w:rsidP="00B136B8">
      <w:pPr>
        <w:spacing w:after="0" w:line="240" w:lineRule="auto"/>
        <w:contextualSpacing/>
        <w:rPr>
          <w:rFonts w:ascii="Arial" w:eastAsiaTheme="minorHAnsi" w:hAnsi="Arial" w:cs="Arial"/>
          <w:bCs/>
          <w:sz w:val="24"/>
          <w:szCs w:val="24"/>
          <w:lang w:val="en-US"/>
        </w:rPr>
      </w:pPr>
    </w:p>
    <w:p w14:paraId="7B0DE791" w14:textId="77777777" w:rsidR="007F32F6" w:rsidRDefault="007F32F6" w:rsidP="00D23B70">
      <w:pPr>
        <w:spacing w:after="0" w:line="240" w:lineRule="auto"/>
        <w:rPr>
          <w:rFonts w:ascii="Arial" w:hAnsi="Arial" w:cs="Arial"/>
          <w:b/>
          <w:sz w:val="24"/>
          <w:szCs w:val="24"/>
          <w:lang w:val="en-US"/>
        </w:rPr>
      </w:pPr>
    </w:p>
    <w:p w14:paraId="5CC85314" w14:textId="18832ACE" w:rsidR="001F6898"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lastRenderedPageBreak/>
        <w:t xml:space="preserve">3. </w:t>
      </w:r>
      <w:r w:rsidR="00F11CA6" w:rsidRPr="00D23B70">
        <w:rPr>
          <w:rFonts w:ascii="Arial" w:hAnsi="Arial" w:cs="Arial"/>
          <w:b/>
          <w:bCs/>
          <w:sz w:val="24"/>
          <w:szCs w:val="24"/>
          <w:lang w:val="en-US"/>
        </w:rPr>
        <w:t xml:space="preserve">Approval of </w:t>
      </w:r>
      <w:r w:rsidR="005500EB">
        <w:rPr>
          <w:rFonts w:ascii="Arial" w:hAnsi="Arial" w:cs="Arial"/>
          <w:b/>
          <w:bCs/>
          <w:sz w:val="24"/>
          <w:szCs w:val="24"/>
          <w:lang w:val="en-US"/>
        </w:rPr>
        <w:t>January 18</w:t>
      </w:r>
      <w:r w:rsidR="009027E4">
        <w:rPr>
          <w:rFonts w:ascii="Arial" w:hAnsi="Arial" w:cs="Arial"/>
          <w:b/>
          <w:bCs/>
          <w:sz w:val="24"/>
          <w:szCs w:val="24"/>
          <w:lang w:val="en-US"/>
        </w:rPr>
        <w:t>th</w:t>
      </w:r>
      <w:r w:rsidR="00F11CA6" w:rsidRPr="00D23B70">
        <w:rPr>
          <w:rFonts w:ascii="Arial" w:hAnsi="Arial" w:cs="Arial"/>
          <w:b/>
          <w:bCs/>
          <w:sz w:val="24"/>
          <w:szCs w:val="24"/>
          <w:lang w:val="en-US"/>
        </w:rPr>
        <w:t xml:space="preserve"> meeting minutes</w:t>
      </w:r>
    </w:p>
    <w:p w14:paraId="603793F6" w14:textId="3A9830F8" w:rsidR="00F11CA6" w:rsidRPr="00D23B70"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Motioned by</w:t>
      </w:r>
      <w:r w:rsidR="001F6898">
        <w:rPr>
          <w:rFonts w:ascii="Arial" w:hAnsi="Arial" w:cs="Arial"/>
          <w:bCs/>
          <w:sz w:val="24"/>
          <w:szCs w:val="24"/>
          <w:lang w:val="en-US"/>
        </w:rPr>
        <w:t xml:space="preserve"> </w:t>
      </w:r>
      <w:r w:rsidR="00E8289E">
        <w:rPr>
          <w:rFonts w:ascii="Arial" w:hAnsi="Arial" w:cs="Arial"/>
          <w:bCs/>
          <w:sz w:val="24"/>
          <w:szCs w:val="24"/>
        </w:rPr>
        <w:t>Mark Murdoch</w:t>
      </w:r>
      <w:r w:rsidRPr="00D23B70">
        <w:rPr>
          <w:rFonts w:ascii="Arial" w:hAnsi="Arial" w:cs="Arial"/>
          <w:bCs/>
          <w:sz w:val="24"/>
          <w:szCs w:val="24"/>
          <w:lang w:val="en-US"/>
        </w:rPr>
        <w:t>. Seconded by</w:t>
      </w:r>
      <w:r w:rsidR="009027E4">
        <w:rPr>
          <w:rFonts w:ascii="Arial" w:hAnsi="Arial" w:cs="Arial"/>
          <w:bCs/>
          <w:sz w:val="24"/>
          <w:szCs w:val="24"/>
          <w:lang w:val="en-US"/>
        </w:rPr>
        <w:t xml:space="preserve"> </w:t>
      </w:r>
      <w:r w:rsidR="00E8289E">
        <w:rPr>
          <w:rFonts w:ascii="Arial" w:hAnsi="Arial" w:cs="Arial"/>
          <w:bCs/>
          <w:sz w:val="24"/>
          <w:szCs w:val="24"/>
          <w:lang w:val="en-US"/>
        </w:rPr>
        <w:t>Johanna Hart</w:t>
      </w:r>
      <w:r w:rsidRPr="00D23B70">
        <w:rPr>
          <w:rFonts w:ascii="Arial" w:hAnsi="Arial" w:cs="Arial"/>
          <w:bCs/>
          <w:sz w:val="24"/>
          <w:szCs w:val="24"/>
          <w:lang w:val="en-US"/>
        </w:rPr>
        <w:t xml:space="preserve">. </w:t>
      </w:r>
      <w:r w:rsidR="00903695">
        <w:rPr>
          <w:rFonts w:ascii="Arial" w:hAnsi="Arial" w:cs="Arial"/>
          <w:bCs/>
          <w:sz w:val="24"/>
          <w:szCs w:val="24"/>
          <w:lang w:val="en-US"/>
        </w:rPr>
        <w:t>Two</w:t>
      </w:r>
      <w:r w:rsidRPr="00D23B70">
        <w:rPr>
          <w:rFonts w:ascii="Arial" w:hAnsi="Arial" w:cs="Arial"/>
          <w:bCs/>
          <w:sz w:val="24"/>
          <w:szCs w:val="24"/>
          <w:lang w:val="en-US"/>
        </w:rPr>
        <w:t xml:space="preserve"> abstentions, motion passed.</w:t>
      </w:r>
    </w:p>
    <w:p w14:paraId="7C41FD84" w14:textId="2E07184B" w:rsidR="00B10B17" w:rsidRPr="00F952CF" w:rsidRDefault="00B10B17" w:rsidP="00F952CF">
      <w:pPr>
        <w:spacing w:after="0" w:line="240" w:lineRule="auto"/>
        <w:rPr>
          <w:rFonts w:ascii="Arial" w:eastAsia="Times New Roman" w:hAnsi="Arial" w:cs="Arial"/>
          <w:b/>
          <w:bCs/>
          <w:sz w:val="24"/>
          <w:szCs w:val="24"/>
        </w:rPr>
      </w:pPr>
    </w:p>
    <w:p w14:paraId="16337412" w14:textId="712E4F90" w:rsidR="008118A1" w:rsidRPr="008118A1" w:rsidRDefault="008118A1" w:rsidP="008118A1">
      <w:pPr>
        <w:pStyle w:val="Heading1"/>
        <w:rPr>
          <w:b w:val="0"/>
          <w:lang w:val="en-CA"/>
        </w:rPr>
      </w:pPr>
      <w:r>
        <w:t>4</w:t>
      </w:r>
      <w:r w:rsidR="00BC18FA" w:rsidRPr="001020C9">
        <w:t xml:space="preserve">. </w:t>
      </w:r>
      <w:r w:rsidR="007F32F6" w:rsidRPr="007F32F6">
        <w:rPr>
          <w:lang w:val="en-CA"/>
        </w:rPr>
        <w:t>Card Office Motion: Move that the TrentU Card Office ancillary fee be increased from $9.27 to $10.00 ($0.73 or 7.9%).</w:t>
      </w:r>
      <w:r w:rsidR="007F32F6" w:rsidRPr="007F32F6">
        <w:rPr>
          <w:lang w:val="en-CA"/>
        </w:rPr>
        <w:br/>
      </w:r>
    </w:p>
    <w:p w14:paraId="6FCE7F14" w14:textId="57CA92EE" w:rsidR="00267486" w:rsidRDefault="007F32F6" w:rsidP="00051F7E">
      <w:pPr>
        <w:pStyle w:val="Heading1"/>
        <w:rPr>
          <w:b w:val="0"/>
          <w:lang w:val="en-CA"/>
        </w:rPr>
      </w:pPr>
      <w:r>
        <w:rPr>
          <w:b w:val="0"/>
          <w:lang w:val="en-CA"/>
        </w:rPr>
        <w:t xml:space="preserve">Motioned by </w:t>
      </w:r>
      <w:r w:rsidR="008118A1">
        <w:rPr>
          <w:b w:val="0"/>
          <w:lang w:val="en-CA"/>
        </w:rPr>
        <w:t xml:space="preserve">Shay </w:t>
      </w:r>
      <w:r w:rsidR="008118A1" w:rsidRPr="008118A1">
        <w:rPr>
          <w:b w:val="0"/>
          <w:lang w:val="en-CA"/>
        </w:rPr>
        <w:t>Surujnarain</w:t>
      </w:r>
      <w:r w:rsidR="008118A1">
        <w:rPr>
          <w:b w:val="0"/>
          <w:lang w:val="en-CA"/>
        </w:rPr>
        <w:t xml:space="preserve"> and seconded by </w:t>
      </w:r>
      <w:r w:rsidR="008118A1" w:rsidRPr="008118A1">
        <w:rPr>
          <w:b w:val="0"/>
          <w:lang w:val="en-CA"/>
        </w:rPr>
        <w:t>Maeve Virgo</w:t>
      </w:r>
      <w:r w:rsidR="008118A1">
        <w:rPr>
          <w:b w:val="0"/>
          <w:lang w:val="en-CA"/>
        </w:rPr>
        <w:t xml:space="preserve">. </w:t>
      </w:r>
      <w:r w:rsidR="008118A1" w:rsidRPr="008118A1">
        <w:rPr>
          <w:b w:val="0"/>
          <w:lang w:val="en-CA"/>
        </w:rPr>
        <w:t>All in favour (6). Motion carried.</w:t>
      </w:r>
    </w:p>
    <w:p w14:paraId="11738623" w14:textId="77777777" w:rsidR="000F07CE" w:rsidRPr="000F07CE" w:rsidRDefault="000F07CE" w:rsidP="000F07CE"/>
    <w:p w14:paraId="71C44AEA" w14:textId="4370797C" w:rsidR="004A59B4" w:rsidRDefault="004A59B4" w:rsidP="004A59B4">
      <w:pPr>
        <w:shd w:val="clear" w:color="auto" w:fill="FFFFFF"/>
        <w:spacing w:after="0"/>
        <w:contextualSpacing/>
        <w:rPr>
          <w:rFonts w:ascii="Arial" w:eastAsia="Times New Roman" w:hAnsi="Arial" w:cs="Arial"/>
          <w:b/>
          <w:bCs/>
          <w:color w:val="0B2318"/>
          <w:sz w:val="24"/>
          <w:szCs w:val="24"/>
        </w:rPr>
      </w:pPr>
      <w:r>
        <w:rPr>
          <w:rFonts w:ascii="Arial" w:eastAsia="Times New Roman" w:hAnsi="Arial" w:cs="Arial"/>
          <w:b/>
          <w:bCs/>
          <w:color w:val="0B2318"/>
          <w:sz w:val="24"/>
          <w:szCs w:val="24"/>
        </w:rPr>
        <w:t xml:space="preserve">5. </w:t>
      </w:r>
      <w:r w:rsidR="008118A1" w:rsidRPr="008118A1">
        <w:rPr>
          <w:rFonts w:ascii="Arial" w:eastAsia="Times New Roman" w:hAnsi="Arial" w:cs="Arial"/>
          <w:b/>
          <w:bCs/>
          <w:color w:val="0B2318"/>
          <w:sz w:val="24"/>
          <w:szCs w:val="24"/>
          <w:lang w:val="en-US"/>
        </w:rPr>
        <w:t>The Colleges Budget &amp; Notice of Motion (Christine Freeman-Roth, Principal of Lady Eaton College</w:t>
      </w:r>
      <w:r w:rsidR="008118A1" w:rsidRPr="008118A1">
        <w:rPr>
          <w:rFonts w:ascii="Arial" w:eastAsia="Times New Roman" w:hAnsi="Arial" w:cs="Arial"/>
          <w:b/>
          <w:bCs/>
          <w:color w:val="0B2318"/>
          <w:sz w:val="24"/>
          <w:szCs w:val="24"/>
        </w:rPr>
        <w:t xml:space="preserve">) </w:t>
      </w:r>
    </w:p>
    <w:p w14:paraId="7BC21E34" w14:textId="77777777" w:rsidR="004A59B4" w:rsidRPr="004A59B4" w:rsidRDefault="00E8289E" w:rsidP="004A59B4">
      <w:pPr>
        <w:pStyle w:val="ListParagraph"/>
        <w:numPr>
          <w:ilvl w:val="0"/>
          <w:numId w:val="16"/>
        </w:numPr>
        <w:shd w:val="clear" w:color="auto" w:fill="FFFFFF"/>
        <w:spacing w:after="0"/>
        <w:rPr>
          <w:rFonts w:ascii="Arial" w:eastAsia="Times New Roman" w:hAnsi="Arial" w:cs="Arial"/>
          <w:bCs/>
          <w:color w:val="0B2318"/>
          <w:sz w:val="24"/>
          <w:szCs w:val="24"/>
        </w:rPr>
      </w:pPr>
      <w:r w:rsidRPr="004A59B4">
        <w:rPr>
          <w:rFonts w:ascii="Arial" w:eastAsia="Times New Roman" w:hAnsi="Arial" w:cs="Arial"/>
          <w:bCs/>
          <w:color w:val="0B2318"/>
          <w:sz w:val="24"/>
          <w:szCs w:val="24"/>
        </w:rPr>
        <w:t>The Consumer Price Index is 6.9% however; the Ancillary protocol mandates: Automatic fee increases up to the level of the Canadian Consumer Price Index (CPI), or 3%, whichever is lesser, will be permitted without a referendum or approval of CASSC.</w:t>
      </w:r>
    </w:p>
    <w:p w14:paraId="65550C3C" w14:textId="0FD13C7C" w:rsidR="00E8289E" w:rsidRDefault="00E8289E" w:rsidP="004A59B4">
      <w:pPr>
        <w:pStyle w:val="ListParagraph"/>
        <w:numPr>
          <w:ilvl w:val="0"/>
          <w:numId w:val="16"/>
        </w:numPr>
        <w:shd w:val="clear" w:color="auto" w:fill="FFFFFF"/>
        <w:spacing w:after="0"/>
        <w:rPr>
          <w:rFonts w:ascii="Arial" w:eastAsia="Times New Roman" w:hAnsi="Arial" w:cs="Arial"/>
          <w:bCs/>
          <w:color w:val="0B2318"/>
          <w:sz w:val="24"/>
          <w:szCs w:val="24"/>
        </w:rPr>
      </w:pPr>
      <w:r w:rsidRPr="004A59B4">
        <w:rPr>
          <w:rFonts w:ascii="Arial" w:eastAsia="Times New Roman" w:hAnsi="Arial" w:cs="Arial"/>
          <w:bCs/>
          <w:color w:val="0B2318"/>
          <w:sz w:val="24"/>
          <w:szCs w:val="24"/>
        </w:rPr>
        <w:t>Since the CPI is higher than 3% this year, CASSC must approve any budget that asking for CPI.</w:t>
      </w:r>
    </w:p>
    <w:p w14:paraId="690A2AB3" w14:textId="77777777" w:rsidR="004A59B4" w:rsidRPr="004A59B4" w:rsidRDefault="004A59B4" w:rsidP="004A59B4">
      <w:pPr>
        <w:pStyle w:val="ListParagraph"/>
        <w:shd w:val="clear" w:color="auto" w:fill="FFFFFF"/>
        <w:spacing w:after="0"/>
        <w:ind w:left="360"/>
        <w:rPr>
          <w:rFonts w:ascii="Arial" w:eastAsia="Times New Roman" w:hAnsi="Arial" w:cs="Arial"/>
          <w:bCs/>
          <w:color w:val="0B2318"/>
          <w:sz w:val="24"/>
          <w:szCs w:val="24"/>
        </w:rPr>
      </w:pPr>
    </w:p>
    <w:tbl>
      <w:tblPr>
        <w:tblStyle w:val="TableGrid"/>
        <w:tblW w:w="0" w:type="auto"/>
        <w:tblLook w:val="04A0" w:firstRow="1" w:lastRow="0" w:firstColumn="1" w:lastColumn="0" w:noHBand="0" w:noVBand="1"/>
      </w:tblPr>
      <w:tblGrid>
        <w:gridCol w:w="2425"/>
        <w:gridCol w:w="1530"/>
        <w:gridCol w:w="1800"/>
        <w:gridCol w:w="1800"/>
      </w:tblGrid>
      <w:tr w:rsidR="00E8289E" w:rsidRPr="00E8289E" w14:paraId="35D2C577" w14:textId="77777777" w:rsidTr="00E8289E">
        <w:tc>
          <w:tcPr>
            <w:tcW w:w="2425" w:type="dxa"/>
            <w:tcBorders>
              <w:top w:val="single" w:sz="4" w:space="0" w:color="auto"/>
              <w:left w:val="single" w:sz="4" w:space="0" w:color="auto"/>
              <w:bottom w:val="single" w:sz="4" w:space="0" w:color="auto"/>
              <w:right w:val="single" w:sz="4" w:space="0" w:color="auto"/>
            </w:tcBorders>
            <w:hideMark/>
          </w:tcPr>
          <w:p w14:paraId="0AC35043"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Student Group</w:t>
            </w:r>
          </w:p>
        </w:tc>
        <w:tc>
          <w:tcPr>
            <w:tcW w:w="1530" w:type="dxa"/>
            <w:tcBorders>
              <w:top w:val="single" w:sz="4" w:space="0" w:color="auto"/>
              <w:left w:val="single" w:sz="4" w:space="0" w:color="auto"/>
              <w:bottom w:val="single" w:sz="4" w:space="0" w:color="auto"/>
              <w:right w:val="single" w:sz="4" w:space="0" w:color="auto"/>
            </w:tcBorders>
            <w:hideMark/>
          </w:tcPr>
          <w:p w14:paraId="01EAD47D"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Current Fees</w:t>
            </w:r>
          </w:p>
          <w:p w14:paraId="28E67117"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2022/2023</w:t>
            </w:r>
          </w:p>
        </w:tc>
        <w:tc>
          <w:tcPr>
            <w:tcW w:w="1800" w:type="dxa"/>
            <w:tcBorders>
              <w:top w:val="single" w:sz="4" w:space="0" w:color="auto"/>
              <w:left w:val="single" w:sz="4" w:space="0" w:color="auto"/>
              <w:bottom w:val="single" w:sz="4" w:space="0" w:color="auto"/>
              <w:right w:val="single" w:sz="4" w:space="0" w:color="auto"/>
            </w:tcBorders>
            <w:hideMark/>
          </w:tcPr>
          <w:p w14:paraId="2B8D433F"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Proposed Fees 2023/2024     (+6.9%)</w:t>
            </w:r>
          </w:p>
        </w:tc>
        <w:tc>
          <w:tcPr>
            <w:tcW w:w="1800" w:type="dxa"/>
            <w:tcBorders>
              <w:top w:val="single" w:sz="4" w:space="0" w:color="auto"/>
              <w:left w:val="single" w:sz="4" w:space="0" w:color="auto"/>
              <w:bottom w:val="single" w:sz="4" w:space="0" w:color="auto"/>
              <w:right w:val="single" w:sz="4" w:space="0" w:color="auto"/>
            </w:tcBorders>
            <w:hideMark/>
          </w:tcPr>
          <w:p w14:paraId="655981BB"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Cost Increase</w:t>
            </w:r>
          </w:p>
        </w:tc>
      </w:tr>
      <w:tr w:rsidR="00E8289E" w:rsidRPr="00E8289E" w14:paraId="4546DB59" w14:textId="77777777" w:rsidTr="00E8289E">
        <w:tc>
          <w:tcPr>
            <w:tcW w:w="2425" w:type="dxa"/>
            <w:tcBorders>
              <w:top w:val="single" w:sz="4" w:space="0" w:color="auto"/>
              <w:left w:val="single" w:sz="4" w:space="0" w:color="auto"/>
              <w:bottom w:val="single" w:sz="4" w:space="0" w:color="auto"/>
              <w:right w:val="single" w:sz="4" w:space="0" w:color="auto"/>
            </w:tcBorders>
            <w:hideMark/>
          </w:tcPr>
          <w:p w14:paraId="71EE3A99"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Part-time Undergraduate</w:t>
            </w:r>
          </w:p>
        </w:tc>
        <w:tc>
          <w:tcPr>
            <w:tcW w:w="1530" w:type="dxa"/>
            <w:tcBorders>
              <w:top w:val="single" w:sz="4" w:space="0" w:color="auto"/>
              <w:left w:val="single" w:sz="4" w:space="0" w:color="auto"/>
              <w:bottom w:val="single" w:sz="4" w:space="0" w:color="auto"/>
              <w:right w:val="single" w:sz="4" w:space="0" w:color="auto"/>
            </w:tcBorders>
            <w:hideMark/>
          </w:tcPr>
          <w:p w14:paraId="5B4AEDA6"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$55.07</w:t>
            </w:r>
          </w:p>
        </w:tc>
        <w:tc>
          <w:tcPr>
            <w:tcW w:w="1800" w:type="dxa"/>
            <w:tcBorders>
              <w:top w:val="single" w:sz="4" w:space="0" w:color="auto"/>
              <w:left w:val="single" w:sz="4" w:space="0" w:color="auto"/>
              <w:bottom w:val="single" w:sz="4" w:space="0" w:color="auto"/>
              <w:right w:val="single" w:sz="4" w:space="0" w:color="auto"/>
            </w:tcBorders>
            <w:hideMark/>
          </w:tcPr>
          <w:p w14:paraId="648BF310"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$58.87</w:t>
            </w:r>
          </w:p>
        </w:tc>
        <w:tc>
          <w:tcPr>
            <w:tcW w:w="1800" w:type="dxa"/>
            <w:tcBorders>
              <w:top w:val="single" w:sz="4" w:space="0" w:color="auto"/>
              <w:left w:val="single" w:sz="4" w:space="0" w:color="auto"/>
              <w:bottom w:val="single" w:sz="4" w:space="0" w:color="auto"/>
              <w:right w:val="single" w:sz="4" w:space="0" w:color="auto"/>
            </w:tcBorders>
            <w:hideMark/>
          </w:tcPr>
          <w:p w14:paraId="67F88D05"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$3.80</w:t>
            </w:r>
          </w:p>
        </w:tc>
      </w:tr>
      <w:tr w:rsidR="00E8289E" w:rsidRPr="00E8289E" w14:paraId="2726ABAF" w14:textId="77777777" w:rsidTr="00E8289E">
        <w:tc>
          <w:tcPr>
            <w:tcW w:w="2425" w:type="dxa"/>
            <w:tcBorders>
              <w:top w:val="single" w:sz="4" w:space="0" w:color="auto"/>
              <w:left w:val="single" w:sz="4" w:space="0" w:color="auto"/>
              <w:bottom w:val="single" w:sz="4" w:space="0" w:color="auto"/>
              <w:right w:val="single" w:sz="4" w:space="0" w:color="auto"/>
            </w:tcBorders>
            <w:hideMark/>
          </w:tcPr>
          <w:p w14:paraId="4A59B9B3"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Full-time Undergraduate</w:t>
            </w:r>
          </w:p>
        </w:tc>
        <w:tc>
          <w:tcPr>
            <w:tcW w:w="1530" w:type="dxa"/>
            <w:tcBorders>
              <w:top w:val="single" w:sz="4" w:space="0" w:color="auto"/>
              <w:left w:val="single" w:sz="4" w:space="0" w:color="auto"/>
              <w:bottom w:val="single" w:sz="4" w:space="0" w:color="auto"/>
              <w:right w:val="single" w:sz="4" w:space="0" w:color="auto"/>
            </w:tcBorders>
            <w:hideMark/>
          </w:tcPr>
          <w:p w14:paraId="6F35F618"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$275.35</w:t>
            </w:r>
          </w:p>
        </w:tc>
        <w:tc>
          <w:tcPr>
            <w:tcW w:w="1800" w:type="dxa"/>
            <w:tcBorders>
              <w:top w:val="single" w:sz="4" w:space="0" w:color="auto"/>
              <w:left w:val="single" w:sz="4" w:space="0" w:color="auto"/>
              <w:bottom w:val="single" w:sz="4" w:space="0" w:color="auto"/>
              <w:right w:val="single" w:sz="4" w:space="0" w:color="auto"/>
            </w:tcBorders>
            <w:hideMark/>
          </w:tcPr>
          <w:p w14:paraId="042EF068"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$294.35</w:t>
            </w:r>
          </w:p>
        </w:tc>
        <w:tc>
          <w:tcPr>
            <w:tcW w:w="1800" w:type="dxa"/>
            <w:tcBorders>
              <w:top w:val="single" w:sz="4" w:space="0" w:color="auto"/>
              <w:left w:val="single" w:sz="4" w:space="0" w:color="auto"/>
              <w:bottom w:val="single" w:sz="4" w:space="0" w:color="auto"/>
              <w:right w:val="single" w:sz="4" w:space="0" w:color="auto"/>
            </w:tcBorders>
            <w:hideMark/>
          </w:tcPr>
          <w:p w14:paraId="17C978A9"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$19.00</w:t>
            </w:r>
          </w:p>
        </w:tc>
      </w:tr>
      <w:tr w:rsidR="00E8289E" w:rsidRPr="00E8289E" w14:paraId="6FA97E74" w14:textId="77777777" w:rsidTr="00E8289E">
        <w:tc>
          <w:tcPr>
            <w:tcW w:w="2425" w:type="dxa"/>
            <w:tcBorders>
              <w:top w:val="single" w:sz="4" w:space="0" w:color="auto"/>
              <w:left w:val="single" w:sz="4" w:space="0" w:color="auto"/>
              <w:bottom w:val="single" w:sz="4" w:space="0" w:color="auto"/>
              <w:right w:val="single" w:sz="4" w:space="0" w:color="auto"/>
            </w:tcBorders>
            <w:hideMark/>
          </w:tcPr>
          <w:p w14:paraId="11952C92" w14:textId="2669A893" w:rsidR="00E8289E" w:rsidRPr="00E8289E" w:rsidRDefault="004A59B4"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Pr>
                <w:rFonts w:ascii="Arial" w:eastAsia="Times New Roman" w:hAnsi="Arial" w:cs="Arial"/>
                <w:b/>
                <w:bCs/>
                <w:color w:val="0B2318"/>
                <w:sz w:val="24"/>
                <w:szCs w:val="24"/>
              </w:rPr>
              <w:t>Full</w:t>
            </w:r>
            <w:r w:rsidR="00E8289E" w:rsidRPr="00E8289E">
              <w:rPr>
                <w:rFonts w:ascii="Arial" w:eastAsia="Times New Roman" w:hAnsi="Arial" w:cs="Arial"/>
                <w:b/>
                <w:bCs/>
                <w:color w:val="0B2318"/>
                <w:sz w:val="24"/>
                <w:szCs w:val="24"/>
              </w:rPr>
              <w:t>-time Graduate</w:t>
            </w:r>
          </w:p>
        </w:tc>
        <w:tc>
          <w:tcPr>
            <w:tcW w:w="1530" w:type="dxa"/>
            <w:tcBorders>
              <w:top w:val="single" w:sz="4" w:space="0" w:color="auto"/>
              <w:left w:val="single" w:sz="4" w:space="0" w:color="auto"/>
              <w:bottom w:val="single" w:sz="4" w:space="0" w:color="auto"/>
              <w:right w:val="single" w:sz="4" w:space="0" w:color="auto"/>
            </w:tcBorders>
            <w:hideMark/>
          </w:tcPr>
          <w:p w14:paraId="22DBA845"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 xml:space="preserve"> $63.42 </w:t>
            </w:r>
          </w:p>
        </w:tc>
        <w:tc>
          <w:tcPr>
            <w:tcW w:w="1800" w:type="dxa"/>
            <w:tcBorders>
              <w:top w:val="single" w:sz="4" w:space="0" w:color="auto"/>
              <w:left w:val="single" w:sz="4" w:space="0" w:color="auto"/>
              <w:bottom w:val="single" w:sz="4" w:space="0" w:color="auto"/>
              <w:right w:val="single" w:sz="4" w:space="0" w:color="auto"/>
            </w:tcBorders>
            <w:hideMark/>
          </w:tcPr>
          <w:p w14:paraId="5FD320A1"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$67.80</w:t>
            </w:r>
          </w:p>
        </w:tc>
        <w:tc>
          <w:tcPr>
            <w:tcW w:w="1800" w:type="dxa"/>
            <w:tcBorders>
              <w:top w:val="single" w:sz="4" w:space="0" w:color="auto"/>
              <w:left w:val="single" w:sz="4" w:space="0" w:color="auto"/>
              <w:bottom w:val="single" w:sz="4" w:space="0" w:color="auto"/>
              <w:right w:val="single" w:sz="4" w:space="0" w:color="auto"/>
            </w:tcBorders>
            <w:hideMark/>
          </w:tcPr>
          <w:p w14:paraId="419797DB"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$4.38</w:t>
            </w:r>
          </w:p>
        </w:tc>
      </w:tr>
      <w:tr w:rsidR="00E8289E" w:rsidRPr="00E8289E" w14:paraId="00FC955B" w14:textId="77777777" w:rsidTr="00E8289E">
        <w:tc>
          <w:tcPr>
            <w:tcW w:w="2425" w:type="dxa"/>
            <w:tcBorders>
              <w:top w:val="single" w:sz="4" w:space="0" w:color="auto"/>
              <w:left w:val="single" w:sz="4" w:space="0" w:color="auto"/>
              <w:bottom w:val="single" w:sz="4" w:space="0" w:color="auto"/>
              <w:right w:val="single" w:sz="4" w:space="0" w:color="auto"/>
            </w:tcBorders>
            <w:hideMark/>
          </w:tcPr>
          <w:p w14:paraId="5465166F"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 xml:space="preserve">Part-time Graduate </w:t>
            </w:r>
          </w:p>
        </w:tc>
        <w:tc>
          <w:tcPr>
            <w:tcW w:w="1530" w:type="dxa"/>
            <w:tcBorders>
              <w:top w:val="single" w:sz="4" w:space="0" w:color="auto"/>
              <w:left w:val="single" w:sz="4" w:space="0" w:color="auto"/>
              <w:bottom w:val="single" w:sz="4" w:space="0" w:color="auto"/>
              <w:right w:val="single" w:sz="4" w:space="0" w:color="auto"/>
            </w:tcBorders>
            <w:hideMark/>
          </w:tcPr>
          <w:p w14:paraId="451A888D"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 xml:space="preserve"> $31.71 </w:t>
            </w:r>
          </w:p>
        </w:tc>
        <w:tc>
          <w:tcPr>
            <w:tcW w:w="1800" w:type="dxa"/>
            <w:tcBorders>
              <w:top w:val="single" w:sz="4" w:space="0" w:color="auto"/>
              <w:left w:val="single" w:sz="4" w:space="0" w:color="auto"/>
              <w:bottom w:val="single" w:sz="4" w:space="0" w:color="auto"/>
              <w:right w:val="single" w:sz="4" w:space="0" w:color="auto"/>
            </w:tcBorders>
            <w:hideMark/>
          </w:tcPr>
          <w:p w14:paraId="25F5561A"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$33.90</w:t>
            </w:r>
          </w:p>
        </w:tc>
        <w:tc>
          <w:tcPr>
            <w:tcW w:w="1800" w:type="dxa"/>
            <w:tcBorders>
              <w:top w:val="single" w:sz="4" w:space="0" w:color="auto"/>
              <w:left w:val="single" w:sz="4" w:space="0" w:color="auto"/>
              <w:bottom w:val="single" w:sz="4" w:space="0" w:color="auto"/>
              <w:right w:val="single" w:sz="4" w:space="0" w:color="auto"/>
            </w:tcBorders>
            <w:hideMark/>
          </w:tcPr>
          <w:p w14:paraId="4FF4E4DB" w14:textId="77777777" w:rsidR="00E8289E" w:rsidRPr="00E8289E" w:rsidRDefault="00E8289E" w:rsidP="00E8289E">
            <w:pPr>
              <w:shd w:val="clear" w:color="auto" w:fill="FFFFFF"/>
              <w:spacing w:before="100" w:beforeAutospacing="1" w:after="100" w:afterAutospacing="1" w:line="259" w:lineRule="auto"/>
              <w:rPr>
                <w:rFonts w:ascii="Arial" w:eastAsia="Times New Roman" w:hAnsi="Arial" w:cs="Arial"/>
                <w:b/>
                <w:bCs/>
                <w:color w:val="0B2318"/>
                <w:sz w:val="24"/>
                <w:szCs w:val="24"/>
              </w:rPr>
            </w:pPr>
            <w:r w:rsidRPr="00E8289E">
              <w:rPr>
                <w:rFonts w:ascii="Arial" w:eastAsia="Times New Roman" w:hAnsi="Arial" w:cs="Arial"/>
                <w:b/>
                <w:bCs/>
                <w:color w:val="0B2318"/>
                <w:sz w:val="24"/>
                <w:szCs w:val="24"/>
              </w:rPr>
              <w:t>$2.19</w:t>
            </w:r>
          </w:p>
        </w:tc>
      </w:tr>
    </w:tbl>
    <w:p w14:paraId="2E0D3F8B" w14:textId="49B9DD23" w:rsidR="00E8289E" w:rsidRPr="004A59B4" w:rsidRDefault="00E8289E" w:rsidP="00E8289E">
      <w:pPr>
        <w:shd w:val="clear" w:color="auto" w:fill="FFFFFF"/>
        <w:spacing w:before="100" w:beforeAutospacing="1" w:after="100" w:afterAutospacing="1"/>
        <w:rPr>
          <w:rFonts w:ascii="Arial" w:eastAsia="Times New Roman" w:hAnsi="Arial" w:cs="Arial"/>
          <w:bCs/>
          <w:color w:val="0B2318"/>
          <w:sz w:val="24"/>
          <w:szCs w:val="24"/>
          <w:u w:val="single"/>
        </w:rPr>
      </w:pPr>
      <w:r w:rsidRPr="004A59B4">
        <w:rPr>
          <w:rFonts w:ascii="Arial" w:eastAsia="Times New Roman" w:hAnsi="Arial" w:cs="Arial"/>
          <w:bCs/>
          <w:color w:val="0B2318"/>
          <w:sz w:val="24"/>
          <w:szCs w:val="24"/>
          <w:u w:val="single"/>
        </w:rPr>
        <w:t>Points discussed at the Colleges Subcommittee:</w:t>
      </w:r>
    </w:p>
    <w:p w14:paraId="4D4B862C" w14:textId="77777777" w:rsidR="00E8289E" w:rsidRPr="004A59B4" w:rsidRDefault="00E8289E" w:rsidP="00E8289E">
      <w:pPr>
        <w:shd w:val="clear" w:color="auto" w:fill="FFFFFF"/>
        <w:spacing w:before="100" w:beforeAutospacing="1" w:after="100" w:afterAutospacing="1"/>
        <w:rPr>
          <w:rFonts w:ascii="Arial" w:eastAsia="Times New Roman" w:hAnsi="Arial" w:cs="Arial"/>
          <w:bCs/>
          <w:color w:val="0B2318"/>
          <w:sz w:val="24"/>
          <w:szCs w:val="24"/>
        </w:rPr>
      </w:pPr>
      <w:r w:rsidRPr="004A59B4">
        <w:rPr>
          <w:rFonts w:ascii="Arial" w:eastAsia="Times New Roman" w:hAnsi="Arial" w:cs="Arial"/>
          <w:bCs/>
          <w:color w:val="0B2318"/>
          <w:sz w:val="24"/>
          <w:szCs w:val="24"/>
        </w:rPr>
        <w:t>The goals of the 2023/2024 budget are as follows:</w:t>
      </w:r>
    </w:p>
    <w:p w14:paraId="6567152E" w14:textId="77777777" w:rsidR="00E8289E" w:rsidRPr="004A59B4" w:rsidRDefault="00E8289E" w:rsidP="00E8289E">
      <w:pPr>
        <w:numPr>
          <w:ilvl w:val="0"/>
          <w:numId w:val="12"/>
        </w:numPr>
        <w:shd w:val="clear" w:color="auto" w:fill="FFFFFF"/>
        <w:spacing w:before="100" w:beforeAutospacing="1" w:after="100" w:afterAutospacing="1"/>
        <w:rPr>
          <w:rFonts w:ascii="Arial" w:eastAsia="Times New Roman" w:hAnsi="Arial" w:cs="Arial"/>
          <w:bCs/>
          <w:color w:val="0B2318"/>
          <w:sz w:val="24"/>
          <w:szCs w:val="24"/>
          <w:lang w:val="en-US"/>
        </w:rPr>
      </w:pPr>
      <w:r w:rsidRPr="004A59B4">
        <w:rPr>
          <w:rFonts w:ascii="Arial" w:eastAsia="Times New Roman" w:hAnsi="Arial" w:cs="Arial"/>
          <w:bCs/>
          <w:color w:val="0B2318"/>
          <w:sz w:val="24"/>
          <w:szCs w:val="24"/>
          <w:lang w:val="en-US"/>
        </w:rPr>
        <w:t>Present a balanced budget that addresses increased costs for staffing, benefits, overhead, facilities maintenance, events and programs and does not negatively affect services or the student experience.</w:t>
      </w:r>
    </w:p>
    <w:p w14:paraId="3EA485B0" w14:textId="77777777" w:rsidR="00E8289E" w:rsidRPr="004A59B4" w:rsidRDefault="00E8289E" w:rsidP="00E8289E">
      <w:pPr>
        <w:numPr>
          <w:ilvl w:val="0"/>
          <w:numId w:val="12"/>
        </w:numPr>
        <w:shd w:val="clear" w:color="auto" w:fill="FFFFFF"/>
        <w:spacing w:before="100" w:beforeAutospacing="1" w:after="100" w:afterAutospacing="1"/>
        <w:rPr>
          <w:rFonts w:ascii="Arial" w:eastAsia="Times New Roman" w:hAnsi="Arial" w:cs="Arial"/>
          <w:bCs/>
          <w:color w:val="0B2318"/>
          <w:sz w:val="24"/>
          <w:szCs w:val="24"/>
          <w:lang w:val="en-US"/>
        </w:rPr>
      </w:pPr>
      <w:r w:rsidRPr="004A59B4">
        <w:rPr>
          <w:rFonts w:ascii="Arial" w:eastAsia="Times New Roman" w:hAnsi="Arial" w:cs="Arial"/>
          <w:bCs/>
          <w:color w:val="0B2318"/>
          <w:sz w:val="24"/>
          <w:szCs w:val="24"/>
          <w:lang w:val="en-US"/>
        </w:rPr>
        <w:t xml:space="preserve">Respond to concerns raised by students that demand for student support in the colleges exceeds supply. Increase access to academic advising and academic skills for undergraduate and graduate students with increased staffing – in the short, medium and long term. </w:t>
      </w:r>
    </w:p>
    <w:p w14:paraId="5D71805A" w14:textId="77777777" w:rsidR="004A59B4" w:rsidRDefault="00E8289E" w:rsidP="00E8289E">
      <w:pPr>
        <w:numPr>
          <w:ilvl w:val="0"/>
          <w:numId w:val="12"/>
        </w:numPr>
        <w:shd w:val="clear" w:color="auto" w:fill="FFFFFF"/>
        <w:spacing w:before="100" w:beforeAutospacing="1" w:after="100" w:afterAutospacing="1"/>
        <w:rPr>
          <w:rFonts w:ascii="Arial" w:eastAsia="Times New Roman" w:hAnsi="Arial" w:cs="Arial"/>
          <w:bCs/>
          <w:color w:val="0B2318"/>
          <w:sz w:val="24"/>
          <w:szCs w:val="24"/>
          <w:lang w:val="en-US"/>
        </w:rPr>
      </w:pPr>
      <w:r w:rsidRPr="004A59B4">
        <w:rPr>
          <w:rFonts w:ascii="Arial" w:eastAsia="Times New Roman" w:hAnsi="Arial" w:cs="Arial"/>
          <w:bCs/>
          <w:color w:val="0B2318"/>
          <w:sz w:val="24"/>
          <w:szCs w:val="24"/>
          <w:lang w:val="en-US"/>
        </w:rPr>
        <w:t>Prepare for the opening of a new college, currently slated to open in September 2027.</w:t>
      </w:r>
    </w:p>
    <w:p w14:paraId="37433311" w14:textId="1610BEFE" w:rsidR="004A59B4" w:rsidRDefault="00E8289E" w:rsidP="00E8289E">
      <w:pPr>
        <w:numPr>
          <w:ilvl w:val="0"/>
          <w:numId w:val="12"/>
        </w:numPr>
        <w:shd w:val="clear" w:color="auto" w:fill="FFFFFF"/>
        <w:spacing w:before="100" w:beforeAutospacing="1" w:after="100" w:afterAutospacing="1"/>
        <w:rPr>
          <w:rFonts w:ascii="Arial" w:eastAsia="Times New Roman" w:hAnsi="Arial" w:cs="Arial"/>
          <w:bCs/>
          <w:color w:val="0B2318"/>
          <w:sz w:val="24"/>
          <w:szCs w:val="24"/>
          <w:lang w:val="en-US"/>
        </w:rPr>
      </w:pPr>
      <w:r w:rsidRPr="004A59B4">
        <w:rPr>
          <w:rFonts w:ascii="Arial" w:eastAsia="Times New Roman" w:hAnsi="Arial" w:cs="Arial"/>
          <w:bCs/>
          <w:color w:val="0B2318"/>
          <w:sz w:val="24"/>
          <w:szCs w:val="24"/>
          <w:lang w:val="en-US"/>
        </w:rPr>
        <w:lastRenderedPageBreak/>
        <w:t xml:space="preserve">As outlined in the proposed </w:t>
      </w:r>
      <w:r w:rsidR="004A59B4" w:rsidRPr="004A59B4">
        <w:rPr>
          <w:rFonts w:ascii="Arial" w:eastAsia="Times New Roman" w:hAnsi="Arial" w:cs="Arial"/>
          <w:bCs/>
          <w:color w:val="0B2318"/>
          <w:sz w:val="24"/>
          <w:szCs w:val="24"/>
          <w:lang w:val="en-US"/>
        </w:rPr>
        <w:t>colleges’</w:t>
      </w:r>
      <w:r w:rsidRPr="004A59B4">
        <w:rPr>
          <w:rFonts w:ascii="Arial" w:eastAsia="Times New Roman" w:hAnsi="Arial" w:cs="Arial"/>
          <w:bCs/>
          <w:color w:val="0B2318"/>
          <w:sz w:val="24"/>
          <w:szCs w:val="24"/>
          <w:lang w:val="en-US"/>
        </w:rPr>
        <w:t xml:space="preserve"> budget, an ancillary fee increases equal to CPI, that addresses considerable inflation over the last few years, is necessary to meet these three goals. </w:t>
      </w:r>
    </w:p>
    <w:p w14:paraId="509358D5" w14:textId="49691007" w:rsidR="00E8289E" w:rsidRPr="004A59B4" w:rsidRDefault="00E8289E" w:rsidP="00E8289E">
      <w:pPr>
        <w:numPr>
          <w:ilvl w:val="0"/>
          <w:numId w:val="12"/>
        </w:numPr>
        <w:shd w:val="clear" w:color="auto" w:fill="FFFFFF"/>
        <w:spacing w:before="100" w:beforeAutospacing="1" w:after="100" w:afterAutospacing="1"/>
        <w:rPr>
          <w:rFonts w:ascii="Arial" w:eastAsia="Times New Roman" w:hAnsi="Arial" w:cs="Arial"/>
          <w:bCs/>
          <w:color w:val="0B2318"/>
          <w:sz w:val="24"/>
          <w:szCs w:val="24"/>
        </w:rPr>
      </w:pPr>
      <w:r w:rsidRPr="004A59B4">
        <w:rPr>
          <w:rFonts w:ascii="Arial" w:eastAsia="Times New Roman" w:hAnsi="Arial" w:cs="Arial"/>
          <w:bCs/>
          <w:color w:val="0B2318"/>
          <w:sz w:val="24"/>
          <w:szCs w:val="24"/>
        </w:rPr>
        <w:t>The Colleges Sub</w:t>
      </w:r>
      <w:r w:rsidR="004A59B4">
        <w:rPr>
          <w:rFonts w:ascii="Arial" w:eastAsia="Times New Roman" w:hAnsi="Arial" w:cs="Arial"/>
          <w:bCs/>
          <w:color w:val="0B2318"/>
          <w:sz w:val="24"/>
          <w:szCs w:val="24"/>
        </w:rPr>
        <w:t>committee unanimously recommended</w:t>
      </w:r>
      <w:r w:rsidRPr="004A59B4">
        <w:rPr>
          <w:rFonts w:ascii="Arial" w:eastAsia="Times New Roman" w:hAnsi="Arial" w:cs="Arial"/>
          <w:bCs/>
          <w:color w:val="0B2318"/>
          <w:sz w:val="24"/>
          <w:szCs w:val="24"/>
        </w:rPr>
        <w:t xml:space="preserve"> approval of an increase in Colleges Ancillary Fees of 6.9 %</w:t>
      </w:r>
      <w:r w:rsidR="004A59B4">
        <w:rPr>
          <w:rFonts w:ascii="Arial" w:eastAsia="Times New Roman" w:hAnsi="Arial" w:cs="Arial"/>
          <w:bCs/>
          <w:color w:val="0B2318"/>
          <w:sz w:val="24"/>
          <w:szCs w:val="24"/>
        </w:rPr>
        <w:t>.</w:t>
      </w:r>
      <w:r w:rsidRPr="004A59B4">
        <w:rPr>
          <w:rFonts w:ascii="Arial" w:eastAsia="Times New Roman" w:hAnsi="Arial" w:cs="Arial"/>
          <w:bCs/>
          <w:color w:val="0B2318"/>
          <w:sz w:val="24"/>
          <w:szCs w:val="24"/>
        </w:rPr>
        <w:t> </w:t>
      </w:r>
    </w:p>
    <w:p w14:paraId="52F14282" w14:textId="7732B92C" w:rsidR="00E8289E" w:rsidRDefault="000F07CE" w:rsidP="0023568E">
      <w:pPr>
        <w:shd w:val="clear" w:color="auto" w:fill="FFFFFF"/>
        <w:spacing w:before="100" w:beforeAutospacing="1" w:after="100" w:afterAutospacing="1" w:line="240" w:lineRule="auto"/>
        <w:contextualSpacing/>
        <w:rPr>
          <w:rFonts w:ascii="Arial" w:eastAsia="Times New Roman" w:hAnsi="Arial" w:cs="Arial"/>
          <w:bCs/>
          <w:color w:val="0B2318"/>
          <w:sz w:val="24"/>
          <w:szCs w:val="24"/>
          <w:u w:val="single"/>
        </w:rPr>
      </w:pPr>
      <w:r w:rsidRPr="000F07CE">
        <w:rPr>
          <w:rFonts w:ascii="Arial" w:eastAsia="Times New Roman" w:hAnsi="Arial" w:cs="Arial"/>
          <w:bCs/>
          <w:color w:val="0B2318"/>
          <w:sz w:val="24"/>
          <w:szCs w:val="24"/>
          <w:u w:val="single"/>
        </w:rPr>
        <w:t>Points discussed at CASSC</w:t>
      </w:r>
      <w:r w:rsidR="00E8289E" w:rsidRPr="000F07CE">
        <w:rPr>
          <w:rFonts w:ascii="Arial" w:eastAsia="Times New Roman" w:hAnsi="Arial" w:cs="Arial"/>
          <w:bCs/>
          <w:color w:val="0B2318"/>
          <w:sz w:val="24"/>
          <w:szCs w:val="24"/>
          <w:u w:val="single"/>
        </w:rPr>
        <w:t>:</w:t>
      </w:r>
    </w:p>
    <w:p w14:paraId="171D00B9"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 xml:space="preserve">A ‘cost of living’ increase will enable the Colleges to keep up with increasing staffing </w:t>
      </w:r>
      <w:r w:rsidR="00A370F2" w:rsidRPr="0023568E">
        <w:rPr>
          <w:rFonts w:ascii="Arial" w:eastAsia="Times New Roman" w:hAnsi="Arial" w:cs="Arial"/>
          <w:bCs/>
          <w:color w:val="0B2318"/>
          <w:sz w:val="24"/>
          <w:szCs w:val="24"/>
        </w:rPr>
        <w:t xml:space="preserve">of </w:t>
      </w:r>
      <w:r w:rsidRPr="0023568E">
        <w:rPr>
          <w:rFonts w:ascii="Arial" w:eastAsia="Times New Roman" w:hAnsi="Arial" w:cs="Arial"/>
          <w:bCs/>
          <w:color w:val="0B2318"/>
          <w:sz w:val="24"/>
          <w:szCs w:val="24"/>
        </w:rPr>
        <w:t>professional and student staff costs, benefits, overhead, facilities maintenance, events and programs and does not negatively impact services while responding to increased need for student services.</w:t>
      </w:r>
    </w:p>
    <w:p w14:paraId="02B94319"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A 3% increase won’t even cover known wage increases so other areas in the budget would have to be cut.</w:t>
      </w:r>
    </w:p>
    <w:p w14:paraId="42A44512"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Address need for more access to academic advising (hiring another full-time Academic Advisor with plans for hiring one mo</w:t>
      </w:r>
      <w:r w:rsidR="0023568E">
        <w:rPr>
          <w:rFonts w:ascii="Arial" w:eastAsia="Times New Roman" w:hAnsi="Arial" w:cs="Arial"/>
          <w:bCs/>
          <w:color w:val="0B2318"/>
          <w:sz w:val="24"/>
          <w:szCs w:val="24"/>
        </w:rPr>
        <w:t>re Advisor a year for 3 years).</w:t>
      </w:r>
    </w:p>
    <w:p w14:paraId="6069F923"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Increase Academic Skills services for students by extending 2 current staff through the summer and hiring an additional Academic Skills Instructor with experience supporting students</w:t>
      </w:r>
      <w:r w:rsidR="000F07CE" w:rsidRPr="0023568E">
        <w:rPr>
          <w:rFonts w:ascii="Arial" w:eastAsia="Times New Roman" w:hAnsi="Arial" w:cs="Arial"/>
          <w:bCs/>
          <w:color w:val="0B2318"/>
          <w:sz w:val="24"/>
          <w:szCs w:val="24"/>
        </w:rPr>
        <w:t xml:space="preserve"> </w:t>
      </w:r>
      <w:r w:rsidRPr="0023568E">
        <w:rPr>
          <w:rFonts w:ascii="Arial" w:eastAsia="Times New Roman" w:hAnsi="Arial" w:cs="Arial"/>
          <w:bCs/>
          <w:color w:val="0B2318"/>
          <w:sz w:val="24"/>
          <w:szCs w:val="24"/>
        </w:rPr>
        <w:t xml:space="preserve">for whom English is not their first language. Increase development of math/science resources and support for graduate students (increase of 200% in graduate </w:t>
      </w:r>
      <w:r w:rsidR="0023568E" w:rsidRPr="0023568E">
        <w:rPr>
          <w:rFonts w:ascii="Arial" w:eastAsia="Times New Roman" w:hAnsi="Arial" w:cs="Arial"/>
          <w:bCs/>
          <w:color w:val="0B2318"/>
          <w:sz w:val="24"/>
          <w:szCs w:val="24"/>
        </w:rPr>
        <w:t>student use of Academic Skills).</w:t>
      </w:r>
    </w:p>
    <w:p w14:paraId="52851708"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Will allow the Colleges to contribute to some of the costs associated with the opening of a new College that is expected to open in 2027.</w:t>
      </w:r>
    </w:p>
    <w:p w14:paraId="480D7FAC"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Could a decreased increase still achieve these goals while not being as costly to students who are also feeling the impact o</w:t>
      </w:r>
      <w:r w:rsidR="00B45A97" w:rsidRPr="0023568E">
        <w:rPr>
          <w:rFonts w:ascii="Arial" w:eastAsia="Times New Roman" w:hAnsi="Arial" w:cs="Arial"/>
          <w:bCs/>
          <w:color w:val="0B2318"/>
          <w:sz w:val="24"/>
          <w:szCs w:val="24"/>
        </w:rPr>
        <w:t xml:space="preserve">f an increased cost of living? </w:t>
      </w:r>
      <w:r w:rsidRPr="0023568E">
        <w:rPr>
          <w:rFonts w:ascii="Arial" w:eastAsia="Times New Roman" w:hAnsi="Arial" w:cs="Arial"/>
          <w:bCs/>
          <w:color w:val="0B2318"/>
          <w:sz w:val="24"/>
          <w:szCs w:val="24"/>
        </w:rPr>
        <w:t>Could Christine give some concrete numbers for a smaller increase of 5.5%?</w:t>
      </w:r>
    </w:p>
    <w:p w14:paraId="04917099"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Feel that the Administration should be contributing more than 75% for Academic Advising support.</w:t>
      </w:r>
    </w:p>
    <w:p w14:paraId="5991ADA1" w14:textId="77777777" w:rsidR="0023568E"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Some graduate students won’t support this since they feel that they lack a presence on campus and that the Colleges are mainly for undergraduates.</w:t>
      </w:r>
    </w:p>
    <w:p w14:paraId="305FFD84" w14:textId="431E6AEE" w:rsidR="00B45A97" w:rsidRPr="0023568E" w:rsidRDefault="00E8289E" w:rsidP="0023568E">
      <w:pPr>
        <w:pStyle w:val="ListParagraph"/>
        <w:numPr>
          <w:ilvl w:val="0"/>
          <w:numId w:val="23"/>
        </w:numPr>
        <w:shd w:val="clear" w:color="auto" w:fill="FFFFFF"/>
        <w:spacing w:before="100" w:beforeAutospacing="1" w:after="100" w:afterAutospacing="1" w:line="240" w:lineRule="auto"/>
        <w:rPr>
          <w:rFonts w:ascii="Arial" w:eastAsia="Times New Roman" w:hAnsi="Arial" w:cs="Arial"/>
          <w:bCs/>
          <w:color w:val="0B2318"/>
          <w:sz w:val="24"/>
          <w:szCs w:val="24"/>
          <w:u w:val="single"/>
        </w:rPr>
      </w:pPr>
      <w:r w:rsidRPr="0023568E">
        <w:rPr>
          <w:rFonts w:ascii="Arial" w:eastAsia="Times New Roman" w:hAnsi="Arial" w:cs="Arial"/>
          <w:bCs/>
          <w:color w:val="0B2318"/>
          <w:sz w:val="24"/>
          <w:szCs w:val="24"/>
        </w:rPr>
        <w:t>Most students won’t be here for the when the new College opens in 2027</w:t>
      </w:r>
    </w:p>
    <w:p w14:paraId="4E87B208" w14:textId="3CB61568" w:rsidR="00A05996" w:rsidRPr="00B45A97" w:rsidRDefault="00B45A97" w:rsidP="00B45A97">
      <w:pPr>
        <w:shd w:val="clear" w:color="auto" w:fill="FFFFFF"/>
        <w:spacing w:after="0"/>
        <w:rPr>
          <w:rFonts w:ascii="Arial" w:eastAsia="Times New Roman" w:hAnsi="Arial" w:cs="Arial"/>
          <w:b/>
          <w:bCs/>
          <w:color w:val="0B2318"/>
          <w:sz w:val="24"/>
          <w:szCs w:val="24"/>
        </w:rPr>
      </w:pPr>
      <w:r w:rsidRPr="00B45A97">
        <w:rPr>
          <w:rFonts w:ascii="Arial" w:eastAsia="Times New Roman" w:hAnsi="Arial" w:cs="Arial"/>
          <w:b/>
          <w:bCs/>
          <w:color w:val="0B2318"/>
          <w:sz w:val="24"/>
          <w:szCs w:val="24"/>
        </w:rPr>
        <w:t>Notice of Motion:</w:t>
      </w:r>
    </w:p>
    <w:p w14:paraId="2A9E6EB6" w14:textId="4AED64C7" w:rsidR="00B45A97" w:rsidRDefault="00B45A97" w:rsidP="002662FE">
      <w:pPr>
        <w:shd w:val="clear" w:color="auto" w:fill="FFFFFF"/>
        <w:spacing w:after="0"/>
        <w:rPr>
          <w:rFonts w:ascii="Arial" w:eastAsia="Times New Roman" w:hAnsi="Arial" w:cs="Arial"/>
          <w:b/>
          <w:bCs/>
          <w:color w:val="0B2318"/>
          <w:sz w:val="24"/>
          <w:szCs w:val="24"/>
        </w:rPr>
      </w:pPr>
      <w:r w:rsidRPr="00B45A97">
        <w:rPr>
          <w:rFonts w:ascii="Arial" w:eastAsia="Times New Roman" w:hAnsi="Arial" w:cs="Arial"/>
          <w:b/>
          <w:bCs/>
          <w:color w:val="0B2318"/>
          <w:sz w:val="24"/>
          <w:szCs w:val="24"/>
        </w:rPr>
        <w:sym w:font="Wingdings" w:char="F0E0"/>
      </w:r>
      <w:r>
        <w:rPr>
          <w:rFonts w:ascii="Arial" w:eastAsia="Times New Roman" w:hAnsi="Arial" w:cs="Arial"/>
          <w:b/>
          <w:bCs/>
          <w:color w:val="0B2318"/>
          <w:sz w:val="24"/>
          <w:szCs w:val="24"/>
        </w:rPr>
        <w:t xml:space="preserve"> </w:t>
      </w:r>
      <w:r w:rsidRPr="00B45A97">
        <w:rPr>
          <w:rFonts w:ascii="Arial" w:eastAsia="Times New Roman" w:hAnsi="Arial" w:cs="Arial"/>
          <w:b/>
          <w:bCs/>
          <w:color w:val="0B2318"/>
          <w:sz w:val="24"/>
          <w:szCs w:val="24"/>
        </w:rPr>
        <w:t>Move that the Colleges ancillary fee be increased by 6.9% (CPI).</w:t>
      </w:r>
    </w:p>
    <w:p w14:paraId="103FF1AD" w14:textId="77777777" w:rsidR="002662FE" w:rsidRPr="002662FE" w:rsidRDefault="002662FE" w:rsidP="002662FE">
      <w:pPr>
        <w:shd w:val="clear" w:color="auto" w:fill="FFFFFF"/>
        <w:spacing w:after="0"/>
        <w:rPr>
          <w:rFonts w:ascii="Arial" w:eastAsia="Times New Roman" w:hAnsi="Arial" w:cs="Arial"/>
          <w:b/>
          <w:bCs/>
          <w:color w:val="0B2318"/>
          <w:sz w:val="24"/>
          <w:szCs w:val="24"/>
        </w:rPr>
      </w:pPr>
    </w:p>
    <w:p w14:paraId="3CA68253" w14:textId="6A9FC8B3" w:rsidR="77FAA919" w:rsidRPr="002662FE" w:rsidRDefault="00F42B45" w:rsidP="002662FE">
      <w:pPr>
        <w:pStyle w:val="ListParagraph"/>
        <w:numPr>
          <w:ilvl w:val="0"/>
          <w:numId w:val="3"/>
        </w:numPr>
        <w:shd w:val="clear" w:color="auto" w:fill="FFFFFF"/>
        <w:spacing w:after="0" w:line="240" w:lineRule="auto"/>
        <w:rPr>
          <w:rFonts w:ascii="Arial" w:eastAsia="Times New Roman" w:hAnsi="Arial" w:cs="Arial"/>
          <w:b/>
          <w:color w:val="0B2318"/>
          <w:sz w:val="24"/>
          <w:szCs w:val="24"/>
          <w:lang w:val="en-US"/>
        </w:rPr>
      </w:pPr>
      <w:r w:rsidRPr="00F42B45">
        <w:rPr>
          <w:rFonts w:ascii="Arial" w:eastAsia="Times New Roman" w:hAnsi="Arial" w:cs="Arial"/>
          <w:b/>
          <w:color w:val="0B2318"/>
          <w:sz w:val="24"/>
          <w:szCs w:val="24"/>
        </w:rPr>
        <w:t xml:space="preserve">The Wellness Centre Budget (Stewart Engelberg, Director of the Student Wellness Centre) </w:t>
      </w:r>
    </w:p>
    <w:p w14:paraId="438CC14C" w14:textId="44C2103F" w:rsidR="00F42B45" w:rsidRPr="00776AEE" w:rsidRDefault="00776AEE" w:rsidP="002662FE">
      <w:pPr>
        <w:pStyle w:val="ListParagraph"/>
        <w:numPr>
          <w:ilvl w:val="0"/>
          <w:numId w:val="17"/>
        </w:numPr>
        <w:shd w:val="clear" w:color="auto" w:fill="FFFFFF"/>
        <w:spacing w:after="0" w:line="240" w:lineRule="auto"/>
        <w:rPr>
          <w:rFonts w:ascii="Arial" w:eastAsia="Times New Roman" w:hAnsi="Arial" w:cs="Arial"/>
          <w:b/>
          <w:color w:val="0B2318"/>
          <w:sz w:val="24"/>
          <w:szCs w:val="24"/>
          <w:lang w:val="en-US"/>
        </w:rPr>
      </w:pPr>
      <w:r>
        <w:rPr>
          <w:rFonts w:ascii="Arial" w:eastAsia="Times New Roman" w:hAnsi="Arial" w:cs="Arial"/>
          <w:color w:val="0B2318"/>
          <w:sz w:val="24"/>
          <w:szCs w:val="24"/>
          <w:lang w:val="en-US"/>
        </w:rPr>
        <w:t>The Wellness Centre has four different Cost Centers (Student Health Services, Counselling, Student Accessibility Services and the Centre for Academic Testing).</w:t>
      </w:r>
    </w:p>
    <w:p w14:paraId="1EB6AE18" w14:textId="0C391050" w:rsidR="00776AEE" w:rsidRDefault="00776AEE"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I</w:t>
      </w:r>
      <w:r w:rsidRPr="00776AEE">
        <w:rPr>
          <w:rFonts w:ascii="Arial" w:eastAsia="Times New Roman" w:hAnsi="Arial" w:cs="Arial"/>
          <w:color w:val="0B2318"/>
          <w:sz w:val="24"/>
          <w:szCs w:val="24"/>
          <w:lang w:val="en-US"/>
        </w:rPr>
        <w:t>ncreasing the budget by 3% so this presentation is for information only.</w:t>
      </w:r>
    </w:p>
    <w:p w14:paraId="043381AB" w14:textId="74EDE0F1" w:rsidR="00776AEE" w:rsidRDefault="00776AEE"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The Mental Health grant from the government is fairly substantial this year and some of it has been directed to the Durham campus as they have seen significant enrollment growth.  However, you cannot count on grants being renewed every year.</w:t>
      </w:r>
    </w:p>
    <w:p w14:paraId="165566C2" w14:textId="53B6B2B3" w:rsidR="00776AEE" w:rsidRDefault="00776AEE"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Health services is funded by OHIP, UHIP and a bit by student support.</w:t>
      </w:r>
    </w:p>
    <w:p w14:paraId="22F25AC4" w14:textId="38F38C00" w:rsidR="00776AEE" w:rsidRDefault="00776AEE"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lastRenderedPageBreak/>
        <w:t xml:space="preserve">Saw an increase in medical health nursing </w:t>
      </w:r>
      <w:r w:rsidR="00316B6A">
        <w:rPr>
          <w:rFonts w:ascii="Arial" w:eastAsia="Times New Roman" w:hAnsi="Arial" w:cs="Arial"/>
          <w:color w:val="0B2318"/>
          <w:sz w:val="24"/>
          <w:szCs w:val="24"/>
          <w:lang w:val="en-US"/>
        </w:rPr>
        <w:t>staff and a medical office secretary. Also increased physicians and reduced wait times to meet student’s needs.</w:t>
      </w:r>
    </w:p>
    <w:p w14:paraId="469383D4" w14:textId="1929BDA9" w:rsidR="00316B6A" w:rsidRDefault="00316B6A"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We help support Sexual Violence Prevention and Peer Support.</w:t>
      </w:r>
    </w:p>
    <w:p w14:paraId="715DB6FC" w14:textId="3CAB098B" w:rsidR="00316B6A" w:rsidRPr="0060029F" w:rsidRDefault="00316B6A" w:rsidP="0060029F">
      <w:pPr>
        <w:pStyle w:val="ListParagraph"/>
        <w:numPr>
          <w:ilvl w:val="0"/>
          <w:numId w:val="17"/>
        </w:numPr>
        <w:spacing w:line="240" w:lineRule="auto"/>
        <w:rPr>
          <w:rFonts w:ascii="Arial" w:eastAsia="Times New Roman" w:hAnsi="Arial" w:cs="Arial"/>
          <w:b/>
          <w:bCs/>
          <w:color w:val="0B2318"/>
          <w:sz w:val="24"/>
          <w:szCs w:val="24"/>
          <w:lang w:val="en-US"/>
        </w:rPr>
      </w:pPr>
      <w:r>
        <w:rPr>
          <w:rFonts w:ascii="Arial" w:eastAsia="Times New Roman" w:hAnsi="Arial" w:cs="Arial"/>
          <w:color w:val="0B2318"/>
          <w:sz w:val="24"/>
          <w:szCs w:val="24"/>
          <w:lang w:val="en-US"/>
        </w:rPr>
        <w:t xml:space="preserve">The Counselling budget increased support to the Kawartha Sexual Assault Centre and for </w:t>
      </w:r>
      <w:hyperlink r:id="rId12" w:history="1">
        <w:r w:rsidR="0060029F" w:rsidRPr="0060029F">
          <w:rPr>
            <w:rStyle w:val="Hyperlink"/>
            <w:rFonts w:ascii="Arial" w:eastAsia="Times New Roman" w:hAnsi="Arial" w:cs="Arial"/>
            <w:b/>
            <w:bCs/>
            <w:sz w:val="24"/>
            <w:szCs w:val="24"/>
            <w:lang w:val="en-US"/>
          </w:rPr>
          <w:t>2SLGBTQ+ Support</w:t>
        </w:r>
      </w:hyperlink>
      <w:r w:rsidR="0060029F">
        <w:rPr>
          <w:rFonts w:ascii="Arial" w:eastAsia="Times New Roman" w:hAnsi="Arial" w:cs="Arial"/>
          <w:color w:val="0B2318"/>
          <w:sz w:val="24"/>
          <w:szCs w:val="24"/>
          <w:lang w:val="en-US"/>
        </w:rPr>
        <w:t>.</w:t>
      </w:r>
    </w:p>
    <w:p w14:paraId="7D28C708" w14:textId="6F5DA84B" w:rsidR="00316B6A" w:rsidRDefault="00316B6A"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Eliminated student charge fee for appointment ‘no shows’.  Have found that ‘no shows’ have decreased with the remote option since it is easier for students with mental health issues.</w:t>
      </w:r>
    </w:p>
    <w:p w14:paraId="770E32A3" w14:textId="223F9EA5" w:rsidR="00316B6A" w:rsidRDefault="00316B6A" w:rsidP="002662F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Have asked for the Mental Health Educator position to eventually become permanent.</w:t>
      </w:r>
    </w:p>
    <w:p w14:paraId="1ACBCF97" w14:textId="74322CB0" w:rsidR="00776AEE" w:rsidRDefault="00316B6A" w:rsidP="00776AEE">
      <w:pPr>
        <w:pStyle w:val="ListParagraph"/>
        <w:numPr>
          <w:ilvl w:val="0"/>
          <w:numId w:val="17"/>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Student Accessibility Services and The Centre for Academic Testing saw over 7000 in-person tests/exams.  Have determined that Instructors need more support so will be hiring clerk who will provide this support.</w:t>
      </w:r>
    </w:p>
    <w:p w14:paraId="43E943DD" w14:textId="77777777" w:rsidR="0023568E" w:rsidRPr="0023568E" w:rsidRDefault="0023568E" w:rsidP="0023568E">
      <w:pPr>
        <w:pStyle w:val="ListParagraph"/>
        <w:shd w:val="clear" w:color="auto" w:fill="FFFFFF"/>
        <w:spacing w:after="0" w:line="240" w:lineRule="auto"/>
        <w:ind w:left="360"/>
        <w:rPr>
          <w:rFonts w:ascii="Arial" w:eastAsia="Times New Roman" w:hAnsi="Arial" w:cs="Arial"/>
          <w:color w:val="0B2318"/>
          <w:sz w:val="24"/>
          <w:szCs w:val="24"/>
          <w:lang w:val="en-US"/>
        </w:rPr>
      </w:pPr>
    </w:p>
    <w:p w14:paraId="2687F827" w14:textId="76523A80" w:rsidR="00097908" w:rsidRPr="0023568E" w:rsidRDefault="00F42B45" w:rsidP="0023568E">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F42B45">
        <w:rPr>
          <w:rFonts w:ascii="Arial" w:eastAsia="Times New Roman" w:hAnsi="Arial" w:cs="Arial"/>
          <w:b/>
          <w:color w:val="0B2318"/>
          <w:sz w:val="24"/>
          <w:szCs w:val="24"/>
          <w:lang w:val="en-US"/>
        </w:rPr>
        <w:t>The Student Housing Budget (Rob Marsh, Assistant Director of Residence Operations and Services)</w:t>
      </w:r>
    </w:p>
    <w:p w14:paraId="67CEF4CA" w14:textId="1CCC618B" w:rsidR="00097908" w:rsidRPr="00097908" w:rsidRDefault="00097908" w:rsidP="00097908">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097908">
        <w:rPr>
          <w:rFonts w:ascii="Arial" w:eastAsia="Times New Roman" w:hAnsi="Arial" w:cs="Arial"/>
          <w:color w:val="0B2318"/>
          <w:sz w:val="24"/>
          <w:szCs w:val="24"/>
          <w:lang w:val="en-US"/>
        </w:rPr>
        <w:t xml:space="preserve">Student consultation related to residence fees on November 29 and presented to </w:t>
      </w:r>
      <w:r>
        <w:rPr>
          <w:rFonts w:ascii="Arial" w:eastAsia="Times New Roman" w:hAnsi="Arial" w:cs="Arial"/>
          <w:color w:val="0B2318"/>
          <w:sz w:val="24"/>
          <w:szCs w:val="24"/>
          <w:lang w:val="en-US"/>
        </w:rPr>
        <w:t>the Housing Advisory Committee</w:t>
      </w:r>
      <w:r w:rsidRPr="00097908">
        <w:rPr>
          <w:rFonts w:ascii="Arial" w:eastAsia="Times New Roman" w:hAnsi="Arial" w:cs="Arial"/>
          <w:color w:val="0B2318"/>
          <w:sz w:val="24"/>
          <w:szCs w:val="24"/>
          <w:lang w:val="en-US"/>
        </w:rPr>
        <w:t xml:space="preserve"> on December 2</w:t>
      </w:r>
      <w:r>
        <w:rPr>
          <w:rFonts w:ascii="Arial" w:eastAsia="Times New Roman" w:hAnsi="Arial" w:cs="Arial"/>
          <w:color w:val="0B2318"/>
          <w:sz w:val="24"/>
          <w:szCs w:val="24"/>
          <w:lang w:val="en-US"/>
        </w:rPr>
        <w:t>. Students approved recommended fee increase.</w:t>
      </w:r>
    </w:p>
    <w:p w14:paraId="3DC01F98" w14:textId="1F6B05EC" w:rsidR="00E26674" w:rsidRPr="00E26674" w:rsidRDefault="00E26674" w:rsidP="00E26674">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Pr>
          <w:rFonts w:ascii="Arial" w:eastAsia="Times New Roman" w:hAnsi="Arial" w:cs="Arial"/>
          <w:color w:val="0B2318"/>
          <w:sz w:val="24"/>
          <w:szCs w:val="24"/>
          <w:lang w:val="en-US"/>
        </w:rPr>
        <w:t>Student Housing has felt a pinch with CPI going up</w:t>
      </w:r>
    </w:p>
    <w:p w14:paraId="0CF2FEAB" w14:textId="4A41A616" w:rsidR="00E26674" w:rsidRPr="00E26674" w:rsidRDefault="00E26674" w:rsidP="00E26674">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Pr>
          <w:rFonts w:ascii="Arial" w:eastAsia="Times New Roman" w:hAnsi="Arial" w:cs="Arial"/>
          <w:color w:val="0B2318"/>
          <w:sz w:val="24"/>
          <w:szCs w:val="24"/>
          <w:lang w:val="en-US"/>
        </w:rPr>
        <w:t>The budget reserve was completely used up because of COVID. The reserve is used for things such as repairs and renovations.  Renovations have been put off for the last 2 years.</w:t>
      </w:r>
    </w:p>
    <w:p w14:paraId="48592CFE" w14:textId="3C8B0B54" w:rsidR="00E26674" w:rsidRPr="00E26674" w:rsidRDefault="00097908" w:rsidP="00E26674">
      <w:pPr>
        <w:pStyle w:val="ListParagraph"/>
        <w:numPr>
          <w:ilvl w:val="0"/>
          <w:numId w:val="18"/>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Pr>
          <w:rFonts w:ascii="Arial" w:eastAsia="Times New Roman" w:hAnsi="Arial" w:cs="Arial"/>
          <w:color w:val="0B2318"/>
          <w:sz w:val="24"/>
          <w:szCs w:val="24"/>
          <w:lang w:val="en-US"/>
        </w:rPr>
        <w:t>Included in the 2023-24 renovation projects are</w:t>
      </w:r>
      <w:r w:rsidR="00E26674">
        <w:rPr>
          <w:rFonts w:ascii="Arial" w:eastAsia="Times New Roman" w:hAnsi="Arial" w:cs="Arial"/>
          <w:color w:val="0B2318"/>
          <w:sz w:val="24"/>
          <w:szCs w:val="24"/>
          <w:lang w:val="en-US"/>
        </w:rPr>
        <w:t xml:space="preserve"> </w:t>
      </w:r>
      <w:r>
        <w:rPr>
          <w:rFonts w:ascii="Arial" w:eastAsia="Times New Roman" w:hAnsi="Arial" w:cs="Arial"/>
          <w:color w:val="0B2318"/>
          <w:sz w:val="24"/>
          <w:szCs w:val="24"/>
          <w:lang w:val="en-US"/>
        </w:rPr>
        <w:t>the creation of</w:t>
      </w:r>
      <w:r w:rsidR="00E26674">
        <w:rPr>
          <w:rFonts w:ascii="Arial" w:eastAsia="Times New Roman" w:hAnsi="Arial" w:cs="Arial"/>
          <w:color w:val="0B2318"/>
          <w:sz w:val="24"/>
          <w:szCs w:val="24"/>
          <w:lang w:val="en-US"/>
        </w:rPr>
        <w:t xml:space="preserve"> Student Service Centres at the Annexes and up</w:t>
      </w:r>
      <w:r>
        <w:rPr>
          <w:rFonts w:ascii="Arial" w:eastAsia="Times New Roman" w:hAnsi="Arial" w:cs="Arial"/>
          <w:color w:val="0B2318"/>
          <w:sz w:val="24"/>
          <w:szCs w:val="24"/>
          <w:lang w:val="en-US"/>
        </w:rPr>
        <w:t>grading</w:t>
      </w:r>
      <w:r w:rsidR="00E26674">
        <w:rPr>
          <w:rFonts w:ascii="Arial" w:eastAsia="Times New Roman" w:hAnsi="Arial" w:cs="Arial"/>
          <w:color w:val="0B2318"/>
          <w:sz w:val="24"/>
          <w:szCs w:val="24"/>
          <w:lang w:val="en-US"/>
        </w:rPr>
        <w:t xml:space="preserve"> the Wi-Fi in residences. </w:t>
      </w:r>
    </w:p>
    <w:p w14:paraId="284ECC8B" w14:textId="1E7C00F3" w:rsidR="00E26674" w:rsidRPr="00097908" w:rsidRDefault="00E26674" w:rsidP="00097908">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5759250F" w14:textId="77777777" w:rsidR="00F42B45" w:rsidRPr="00F42B45" w:rsidRDefault="00F42B45" w:rsidP="00F42B45">
      <w:pPr>
        <w:pStyle w:val="ListParagraph"/>
        <w:rPr>
          <w:rFonts w:ascii="Arial" w:eastAsia="Times New Roman" w:hAnsi="Arial" w:cs="Arial"/>
          <w:b/>
          <w:color w:val="0B2318"/>
          <w:sz w:val="24"/>
          <w:szCs w:val="24"/>
          <w:lang w:val="en-US"/>
        </w:rPr>
      </w:pPr>
    </w:p>
    <w:p w14:paraId="4887806B" w14:textId="32C8D0C1" w:rsidR="00E26674" w:rsidRPr="00E26674" w:rsidRDefault="00F42B45" w:rsidP="00E26674">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F42B45">
        <w:rPr>
          <w:rFonts w:ascii="Arial" w:eastAsia="Times New Roman" w:hAnsi="Arial" w:cs="Arial"/>
          <w:b/>
          <w:color w:val="0B2318"/>
          <w:sz w:val="24"/>
          <w:szCs w:val="24"/>
          <w:lang w:val="en-US"/>
        </w:rPr>
        <w:t>Acting AVP Students’ Update (Lawrence Lam</w:t>
      </w:r>
      <w:r w:rsidRPr="00F42B45">
        <w:rPr>
          <w:rFonts w:ascii="Arial" w:eastAsia="Times New Roman" w:hAnsi="Arial" w:cs="Arial"/>
          <w:b/>
          <w:color w:val="0B2318"/>
          <w:sz w:val="24"/>
          <w:szCs w:val="24"/>
        </w:rPr>
        <w:t>)</w:t>
      </w:r>
    </w:p>
    <w:p w14:paraId="5CFD550D" w14:textId="0D62E001" w:rsidR="00E26674" w:rsidRPr="00E26674" w:rsidRDefault="00E26674" w:rsidP="00E26674">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sidRPr="00E26674">
        <w:rPr>
          <w:rFonts w:ascii="Arial" w:eastAsia="Times New Roman" w:hAnsi="Arial" w:cs="Arial"/>
          <w:color w:val="0B2318"/>
          <w:sz w:val="24"/>
          <w:szCs w:val="24"/>
        </w:rPr>
        <w:t xml:space="preserve">No time left for </w:t>
      </w:r>
      <w:r w:rsidR="00196483">
        <w:rPr>
          <w:rFonts w:ascii="Arial" w:eastAsia="Times New Roman" w:hAnsi="Arial" w:cs="Arial"/>
          <w:color w:val="0B2318"/>
          <w:sz w:val="24"/>
          <w:szCs w:val="24"/>
        </w:rPr>
        <w:t>this agenda item</w:t>
      </w:r>
      <w:r w:rsidRPr="00E26674">
        <w:rPr>
          <w:rFonts w:ascii="Arial" w:eastAsia="Times New Roman" w:hAnsi="Arial" w:cs="Arial"/>
          <w:color w:val="0B2318"/>
          <w:sz w:val="24"/>
          <w:szCs w:val="24"/>
        </w:rPr>
        <w:t>.</w:t>
      </w:r>
    </w:p>
    <w:p w14:paraId="1CF7C717" w14:textId="77777777" w:rsidR="00F42B45" w:rsidRPr="00F42B45" w:rsidRDefault="00F42B45" w:rsidP="00F42B45">
      <w:pPr>
        <w:pStyle w:val="ListParagraph"/>
        <w:rPr>
          <w:rFonts w:ascii="Arial" w:eastAsia="Times New Roman" w:hAnsi="Arial" w:cs="Arial"/>
          <w:b/>
          <w:color w:val="0B2318"/>
          <w:sz w:val="24"/>
          <w:szCs w:val="24"/>
          <w:lang w:val="en-US"/>
        </w:rPr>
      </w:pPr>
    </w:p>
    <w:p w14:paraId="21817ACB" w14:textId="77777777" w:rsidR="00F42B45" w:rsidRPr="00F42B45" w:rsidRDefault="00F42B45" w:rsidP="00F42B45">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2F45ED76" w14:textId="31C64ABA" w:rsidR="00F11CA6" w:rsidRPr="00F42B45" w:rsidRDefault="00F11CA6" w:rsidP="00F42B45">
      <w:pPr>
        <w:pStyle w:val="ListParagraph"/>
        <w:numPr>
          <w:ilvl w:val="0"/>
          <w:numId w:val="3"/>
        </w:numPr>
        <w:spacing w:after="0" w:line="240" w:lineRule="auto"/>
        <w:rPr>
          <w:rFonts w:ascii="Arial" w:hAnsi="Arial" w:cs="Arial"/>
          <w:b/>
          <w:bCs/>
          <w:sz w:val="24"/>
          <w:szCs w:val="24"/>
          <w:lang w:val="en-US"/>
        </w:rPr>
      </w:pPr>
      <w:r w:rsidRPr="00F42B45">
        <w:rPr>
          <w:rFonts w:ascii="Arial" w:hAnsi="Arial" w:cs="Arial"/>
          <w:b/>
          <w:bCs/>
          <w:sz w:val="24"/>
          <w:szCs w:val="24"/>
          <w:lang w:val="en-US"/>
        </w:rPr>
        <w:t xml:space="preserve">Other Business </w:t>
      </w:r>
    </w:p>
    <w:p w14:paraId="4DFF3B2D" w14:textId="77777777" w:rsidR="0023568E" w:rsidRPr="0023568E" w:rsidRDefault="0023568E" w:rsidP="0023568E">
      <w:pPr>
        <w:spacing w:after="0" w:line="240" w:lineRule="auto"/>
        <w:rPr>
          <w:rFonts w:ascii="Arial" w:hAnsi="Arial" w:cs="Arial"/>
          <w:bCs/>
          <w:sz w:val="24"/>
          <w:szCs w:val="24"/>
          <w:lang w:val="en-US"/>
        </w:rPr>
      </w:pPr>
      <w:r w:rsidRPr="0023568E">
        <w:rPr>
          <w:rFonts w:ascii="Arial" w:hAnsi="Arial" w:cs="Arial"/>
          <w:bCs/>
          <w:sz w:val="24"/>
          <w:szCs w:val="24"/>
          <w:lang w:val="en-US"/>
        </w:rPr>
        <w:t>Gzowski College and Cabinet:</w:t>
      </w:r>
    </w:p>
    <w:p w14:paraId="538E083C" w14:textId="77777777" w:rsidR="0023568E" w:rsidRPr="0023568E" w:rsidRDefault="0023568E" w:rsidP="0023568E">
      <w:pPr>
        <w:numPr>
          <w:ilvl w:val="0"/>
          <w:numId w:val="20"/>
        </w:numPr>
        <w:tabs>
          <w:tab w:val="clear" w:pos="360"/>
          <w:tab w:val="num" w:pos="720"/>
        </w:tabs>
        <w:spacing w:after="0" w:line="240" w:lineRule="auto"/>
        <w:rPr>
          <w:rFonts w:ascii="Arial" w:hAnsi="Arial" w:cs="Arial"/>
          <w:bCs/>
          <w:sz w:val="24"/>
          <w:szCs w:val="24"/>
          <w:lang w:val="en-US"/>
        </w:rPr>
      </w:pPr>
      <w:r w:rsidRPr="0023568E">
        <w:rPr>
          <w:rFonts w:ascii="Arial" w:hAnsi="Arial" w:cs="Arial"/>
          <w:bCs/>
          <w:sz w:val="24"/>
          <w:szCs w:val="24"/>
          <w:u w:val="single"/>
          <w:lang w:val="en-US"/>
        </w:rPr>
        <w:t>GCC Winter College Weekend</w:t>
      </w:r>
      <w:r w:rsidRPr="0023568E">
        <w:rPr>
          <w:rFonts w:ascii="Arial" w:hAnsi="Arial" w:cs="Arial"/>
          <w:bCs/>
          <w:sz w:val="24"/>
          <w:szCs w:val="24"/>
          <w:lang w:val="en-US"/>
        </w:rPr>
        <w:t xml:space="preserve"> to take place weekend of February 24-26th</w:t>
      </w:r>
    </w:p>
    <w:p w14:paraId="0ADECC4D" w14:textId="77777777" w:rsidR="0023568E" w:rsidRPr="0023568E" w:rsidRDefault="0023568E" w:rsidP="0023568E">
      <w:pPr>
        <w:spacing w:after="0" w:line="240" w:lineRule="auto"/>
        <w:rPr>
          <w:rFonts w:ascii="Arial" w:hAnsi="Arial" w:cs="Arial"/>
          <w:bCs/>
          <w:sz w:val="24"/>
          <w:szCs w:val="24"/>
          <w:lang w:val="en-US"/>
        </w:rPr>
      </w:pPr>
      <w:r w:rsidRPr="0023568E">
        <w:rPr>
          <w:rFonts w:ascii="Arial" w:hAnsi="Arial" w:cs="Arial"/>
          <w:bCs/>
          <w:sz w:val="24"/>
          <w:szCs w:val="24"/>
          <w:lang w:val="en-US"/>
        </w:rPr>
        <w:t xml:space="preserve">- Murder Mystery event - to take place evening Friday February 24th </w:t>
      </w:r>
    </w:p>
    <w:p w14:paraId="20506C08" w14:textId="77777777" w:rsidR="0023568E" w:rsidRPr="0023568E" w:rsidRDefault="0023568E" w:rsidP="0023568E">
      <w:pPr>
        <w:spacing w:after="0" w:line="240" w:lineRule="auto"/>
        <w:rPr>
          <w:rFonts w:ascii="Arial" w:hAnsi="Arial" w:cs="Arial"/>
          <w:bCs/>
          <w:sz w:val="24"/>
          <w:szCs w:val="24"/>
          <w:lang w:val="en-US"/>
        </w:rPr>
      </w:pPr>
      <w:r w:rsidRPr="0023568E">
        <w:rPr>
          <w:rFonts w:ascii="Arial" w:hAnsi="Arial" w:cs="Arial"/>
          <w:bCs/>
          <w:sz w:val="24"/>
          <w:szCs w:val="24"/>
          <w:lang w:val="en-US"/>
        </w:rPr>
        <w:t>- Other programming to include: milk and cookies board games event, a petting zoo, and a clothing/book swap.</w:t>
      </w:r>
    </w:p>
    <w:p w14:paraId="484D4260" w14:textId="77777777" w:rsidR="0023568E" w:rsidRPr="0023568E" w:rsidRDefault="0023568E" w:rsidP="0023568E">
      <w:pPr>
        <w:numPr>
          <w:ilvl w:val="0"/>
          <w:numId w:val="21"/>
        </w:numPr>
        <w:tabs>
          <w:tab w:val="num" w:pos="720"/>
        </w:tabs>
        <w:spacing w:after="0" w:line="240" w:lineRule="auto"/>
        <w:rPr>
          <w:rFonts w:ascii="Arial" w:hAnsi="Arial" w:cs="Arial"/>
          <w:bCs/>
          <w:sz w:val="24"/>
          <w:szCs w:val="24"/>
          <w:lang w:val="en-US"/>
        </w:rPr>
      </w:pPr>
      <w:r w:rsidRPr="0023568E">
        <w:rPr>
          <w:rFonts w:ascii="Arial" w:hAnsi="Arial" w:cs="Arial"/>
          <w:bCs/>
          <w:sz w:val="24"/>
          <w:szCs w:val="24"/>
          <w:u w:val="single"/>
          <w:lang w:val="en-US"/>
        </w:rPr>
        <w:t>GCC Formal</w:t>
      </w:r>
      <w:r w:rsidRPr="0023568E">
        <w:rPr>
          <w:rFonts w:ascii="Arial" w:hAnsi="Arial" w:cs="Arial"/>
          <w:bCs/>
          <w:sz w:val="24"/>
          <w:szCs w:val="24"/>
          <w:lang w:val="en-US"/>
        </w:rPr>
        <w:t xml:space="preserve"> - looking for spaces to conduct the event - tentatively aiming for Friday March 10th.</w:t>
      </w:r>
    </w:p>
    <w:p w14:paraId="56F8440D" w14:textId="77777777" w:rsidR="0023568E" w:rsidRPr="0023568E" w:rsidRDefault="0023568E" w:rsidP="0023568E">
      <w:pPr>
        <w:spacing w:after="0" w:line="240" w:lineRule="auto"/>
        <w:rPr>
          <w:rFonts w:ascii="Arial" w:hAnsi="Arial" w:cs="Arial"/>
          <w:bCs/>
          <w:sz w:val="24"/>
          <w:szCs w:val="24"/>
          <w:lang w:val="en-US"/>
        </w:rPr>
      </w:pPr>
      <w:r w:rsidRPr="0023568E">
        <w:rPr>
          <w:rFonts w:ascii="Arial" w:hAnsi="Arial" w:cs="Arial"/>
          <w:bCs/>
          <w:sz w:val="24"/>
          <w:szCs w:val="24"/>
          <w:lang w:val="en-US"/>
        </w:rPr>
        <w:t>Gzowski-Enwayaang Community:</w:t>
      </w:r>
    </w:p>
    <w:p w14:paraId="0D578523" w14:textId="77777777" w:rsidR="0023568E" w:rsidRPr="0023568E" w:rsidRDefault="0023568E" w:rsidP="0023568E">
      <w:pPr>
        <w:numPr>
          <w:ilvl w:val="0"/>
          <w:numId w:val="22"/>
        </w:numPr>
        <w:tabs>
          <w:tab w:val="num" w:pos="720"/>
        </w:tabs>
        <w:spacing w:after="0" w:line="240" w:lineRule="auto"/>
        <w:rPr>
          <w:rFonts w:ascii="Arial" w:hAnsi="Arial" w:cs="Arial"/>
          <w:bCs/>
          <w:sz w:val="24"/>
          <w:szCs w:val="24"/>
          <w:lang w:val="en-US"/>
        </w:rPr>
      </w:pPr>
      <w:r w:rsidRPr="0023568E">
        <w:rPr>
          <w:rFonts w:ascii="Arial" w:hAnsi="Arial" w:cs="Arial"/>
          <w:bCs/>
          <w:sz w:val="24"/>
          <w:szCs w:val="24"/>
          <w:lang w:val="en-US"/>
        </w:rPr>
        <w:t>Gzowski kitchen (Jake Thomas Room, ENW 345)</w:t>
      </w:r>
    </w:p>
    <w:p w14:paraId="719B3E18" w14:textId="77777777" w:rsidR="0023568E" w:rsidRPr="0023568E" w:rsidRDefault="0023568E" w:rsidP="0023568E">
      <w:pPr>
        <w:spacing w:after="0" w:line="240" w:lineRule="auto"/>
        <w:rPr>
          <w:rFonts w:ascii="Arial" w:hAnsi="Arial" w:cs="Arial"/>
          <w:bCs/>
          <w:sz w:val="24"/>
          <w:szCs w:val="24"/>
          <w:lang w:val="en-US"/>
        </w:rPr>
      </w:pPr>
      <w:r w:rsidRPr="0023568E">
        <w:rPr>
          <w:rFonts w:ascii="Arial" w:hAnsi="Arial" w:cs="Arial"/>
          <w:bCs/>
          <w:sz w:val="24"/>
          <w:szCs w:val="24"/>
          <w:lang w:val="en-US"/>
        </w:rPr>
        <w:t>- The grand unveiling of the newly refurbished Jake Thomas Room (Gzowski kitchen) took place this past Tuesday February 14th.</w:t>
      </w:r>
    </w:p>
    <w:p w14:paraId="4CBC0BCA" w14:textId="77777777" w:rsidR="0023568E" w:rsidRPr="00F11CA6" w:rsidRDefault="0023568E" w:rsidP="00F42B45">
      <w:pPr>
        <w:spacing w:after="0" w:line="240" w:lineRule="auto"/>
        <w:rPr>
          <w:rFonts w:ascii="Arial" w:hAnsi="Arial" w:cs="Arial"/>
          <w:b/>
          <w:bCs/>
          <w:sz w:val="24"/>
          <w:szCs w:val="24"/>
          <w:lang w:val="en-US"/>
        </w:rPr>
      </w:pPr>
    </w:p>
    <w:p w14:paraId="46A59557" w14:textId="77777777" w:rsidR="00F42B45" w:rsidRDefault="00F42B45" w:rsidP="00401DBB">
      <w:pPr>
        <w:spacing w:after="0" w:line="240" w:lineRule="auto"/>
        <w:ind w:left="360"/>
        <w:contextualSpacing/>
        <w:rPr>
          <w:rFonts w:ascii="Arial" w:eastAsia="Times New Roman" w:hAnsi="Arial" w:cs="Arial"/>
          <w:bCs/>
          <w:sz w:val="24"/>
          <w:szCs w:val="24"/>
          <w:lang w:val="en-US"/>
        </w:rPr>
      </w:pPr>
    </w:p>
    <w:p w14:paraId="7D977B2A" w14:textId="4B5E3A42" w:rsidR="00B1383A" w:rsidRDefault="00675F29" w:rsidP="00F42B45">
      <w:pPr>
        <w:spacing w:after="0" w:line="240" w:lineRule="auto"/>
        <w:contextualSpacing/>
        <w:rPr>
          <w:rFonts w:ascii="Arial" w:eastAsia="Times New Roman" w:hAnsi="Arial" w:cs="Arial"/>
          <w:bCs/>
          <w:sz w:val="24"/>
          <w:szCs w:val="24"/>
          <w:lang w:val="en-US"/>
        </w:rPr>
      </w:pPr>
      <w:r>
        <w:rPr>
          <w:rFonts w:ascii="Arial" w:eastAsia="Times New Roman" w:hAnsi="Arial" w:cs="Arial"/>
          <w:bCs/>
          <w:sz w:val="24"/>
          <w:szCs w:val="24"/>
          <w:lang w:val="en-US"/>
        </w:rPr>
        <w:lastRenderedPageBreak/>
        <w:t xml:space="preserve">If you would like your updates to be circulated please email </w:t>
      </w:r>
      <w:r w:rsidR="00EB13B5">
        <w:rPr>
          <w:rFonts w:ascii="Arial" w:eastAsia="Times New Roman" w:hAnsi="Arial" w:cs="Arial"/>
          <w:bCs/>
          <w:sz w:val="24"/>
          <w:szCs w:val="24"/>
          <w:lang w:val="en-US"/>
        </w:rPr>
        <w:t xml:space="preserve">updates </w:t>
      </w:r>
      <w:r>
        <w:rPr>
          <w:rFonts w:ascii="Arial" w:eastAsia="Times New Roman" w:hAnsi="Arial" w:cs="Arial"/>
          <w:bCs/>
          <w:sz w:val="24"/>
          <w:szCs w:val="24"/>
          <w:lang w:val="en-US"/>
        </w:rPr>
        <w:t xml:space="preserve">to Lesley, </w:t>
      </w:r>
      <w:hyperlink r:id="rId13" w:history="1">
        <w:r w:rsidRPr="008D2194">
          <w:rPr>
            <w:rStyle w:val="Hyperlink"/>
            <w:rFonts w:ascii="Arial" w:eastAsia="Times New Roman" w:hAnsi="Arial" w:cs="Arial"/>
            <w:bCs/>
            <w:sz w:val="24"/>
            <w:szCs w:val="24"/>
            <w:lang w:val="en-US"/>
          </w:rPr>
          <w:t>lhulcoop@trentu.ca</w:t>
        </w:r>
      </w:hyperlink>
      <w:r>
        <w:rPr>
          <w:rFonts w:ascii="Arial" w:eastAsia="Times New Roman" w:hAnsi="Arial" w:cs="Arial"/>
          <w:bCs/>
          <w:sz w:val="24"/>
          <w:szCs w:val="24"/>
          <w:lang w:val="en-US"/>
        </w:rPr>
        <w:t xml:space="preserve"> </w:t>
      </w:r>
    </w:p>
    <w:p w14:paraId="78EDCEB0" w14:textId="77777777" w:rsidR="0023568E" w:rsidRPr="00B1383A" w:rsidRDefault="0023568E" w:rsidP="00F42B45">
      <w:pPr>
        <w:spacing w:after="0" w:line="240" w:lineRule="auto"/>
        <w:contextualSpacing/>
        <w:rPr>
          <w:rFonts w:ascii="Arial" w:eastAsia="Times New Roman" w:hAnsi="Arial" w:cs="Arial"/>
          <w:bCs/>
          <w:sz w:val="24"/>
          <w:szCs w:val="24"/>
          <w:lang w:val="en-US"/>
        </w:rPr>
      </w:pPr>
    </w:p>
    <w:p w14:paraId="45A36738" w14:textId="0F92751D" w:rsidR="00B1383A" w:rsidRPr="001020C9" w:rsidRDefault="00B1383A" w:rsidP="231907DA">
      <w:pPr>
        <w:spacing w:after="0" w:line="240" w:lineRule="auto"/>
        <w:contextualSpacing/>
        <w:rPr>
          <w:rFonts w:ascii="Arial" w:eastAsia="Times New Roman" w:hAnsi="Arial" w:cs="Arial"/>
          <w:sz w:val="24"/>
          <w:szCs w:val="24"/>
        </w:rPr>
      </w:pPr>
    </w:p>
    <w:p w14:paraId="7ADB6DB9" w14:textId="49FDC05A" w:rsidR="00B136B8" w:rsidRPr="001020C9" w:rsidRDefault="00F42B45"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10</w:t>
      </w:r>
      <w:r w:rsidR="00B136B8" w:rsidRPr="001020C9">
        <w:rPr>
          <w:rFonts w:ascii="Arial" w:eastAsia="Times New Roman" w:hAnsi="Arial" w:cs="Arial"/>
          <w:b/>
          <w:bCs/>
          <w:sz w:val="24"/>
          <w:szCs w:val="24"/>
        </w:rPr>
        <w:t>. Adjournment</w:t>
      </w:r>
    </w:p>
    <w:p w14:paraId="4F0D597D" w14:textId="39E60E28" w:rsidR="00617C72" w:rsidRDefault="00B136B8" w:rsidP="00617C72">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 xml:space="preserve">Motioned by </w:t>
      </w:r>
      <w:r w:rsidR="002662FE">
        <w:rPr>
          <w:rFonts w:ascii="Arial" w:eastAsia="Times New Roman" w:hAnsi="Arial" w:cs="Arial"/>
          <w:sz w:val="24"/>
          <w:szCs w:val="24"/>
        </w:rPr>
        <w:t>Mark Murdoch</w:t>
      </w: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0KRxeJTj8vQT" int2:id="hVzm73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A9"/>
    <w:multiLevelType w:val="hybridMultilevel"/>
    <w:tmpl w:val="5C324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E6894"/>
    <w:multiLevelType w:val="multilevel"/>
    <w:tmpl w:val="9CE6A2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27A11FF"/>
    <w:multiLevelType w:val="hybridMultilevel"/>
    <w:tmpl w:val="0B3EC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D025F"/>
    <w:multiLevelType w:val="hybridMultilevel"/>
    <w:tmpl w:val="3CF0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34F05"/>
    <w:multiLevelType w:val="hybridMultilevel"/>
    <w:tmpl w:val="8A545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7B4E91"/>
    <w:multiLevelType w:val="multilevel"/>
    <w:tmpl w:val="BEB6F7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4E17EC"/>
    <w:multiLevelType w:val="hybridMultilevel"/>
    <w:tmpl w:val="DC00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18012A"/>
    <w:multiLevelType w:val="hybridMultilevel"/>
    <w:tmpl w:val="A13AA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FA438BB"/>
    <w:multiLevelType w:val="multilevel"/>
    <w:tmpl w:val="258824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2974C29"/>
    <w:multiLevelType w:val="multilevel"/>
    <w:tmpl w:val="FAC4E3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9475CB3"/>
    <w:multiLevelType w:val="hybridMultilevel"/>
    <w:tmpl w:val="008078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2846B58"/>
    <w:multiLevelType w:val="hybridMultilevel"/>
    <w:tmpl w:val="1A3A6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05140B"/>
    <w:multiLevelType w:val="hybridMultilevel"/>
    <w:tmpl w:val="27FE9EAA"/>
    <w:lvl w:ilvl="0" w:tplc="3E8A9492">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F44AC"/>
    <w:multiLevelType w:val="hybridMultilevel"/>
    <w:tmpl w:val="B0E6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620D5C"/>
    <w:multiLevelType w:val="hybridMultilevel"/>
    <w:tmpl w:val="72A0C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C3240C"/>
    <w:multiLevelType w:val="hybridMultilevel"/>
    <w:tmpl w:val="231685B0"/>
    <w:lvl w:ilvl="0" w:tplc="31A27B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5900A08"/>
    <w:multiLevelType w:val="hybridMultilevel"/>
    <w:tmpl w:val="3092A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2965A8"/>
    <w:multiLevelType w:val="hybridMultilevel"/>
    <w:tmpl w:val="D834E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1"/>
  </w:num>
  <w:num w:numId="5">
    <w:abstractNumId w:val="4"/>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5"/>
  </w:num>
  <w:num w:numId="10">
    <w:abstractNumId w:val="16"/>
  </w:num>
  <w:num w:numId="11">
    <w:abstractNumId w:val="3"/>
  </w:num>
  <w:num w:numId="12">
    <w:abstractNumId w:val="21"/>
  </w:num>
  <w:num w:numId="13">
    <w:abstractNumId w:val="9"/>
  </w:num>
  <w:num w:numId="14">
    <w:abstractNumId w:val="0"/>
  </w:num>
  <w:num w:numId="15">
    <w:abstractNumId w:val="0"/>
  </w:num>
  <w:num w:numId="16">
    <w:abstractNumId w:val="2"/>
  </w:num>
  <w:num w:numId="17">
    <w:abstractNumId w:val="20"/>
  </w:num>
  <w:num w:numId="18">
    <w:abstractNumId w:val="18"/>
  </w:num>
  <w:num w:numId="19">
    <w:abstractNumId w:val="12"/>
  </w:num>
  <w:num w:numId="20">
    <w:abstractNumId w:val="6"/>
  </w:num>
  <w:num w:numId="21">
    <w:abstractNumId w:val="11"/>
  </w:num>
  <w:num w:numId="22">
    <w:abstractNumId w:val="10"/>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4C2E"/>
    <w:rsid w:val="00015B69"/>
    <w:rsid w:val="000251BF"/>
    <w:rsid w:val="00035EA6"/>
    <w:rsid w:val="00036662"/>
    <w:rsid w:val="00050471"/>
    <w:rsid w:val="00051F7E"/>
    <w:rsid w:val="00054C33"/>
    <w:rsid w:val="00063362"/>
    <w:rsid w:val="00067D04"/>
    <w:rsid w:val="00073E3D"/>
    <w:rsid w:val="000918F1"/>
    <w:rsid w:val="00097908"/>
    <w:rsid w:val="000A23A9"/>
    <w:rsid w:val="000A6878"/>
    <w:rsid w:val="000A6F79"/>
    <w:rsid w:val="000D1D16"/>
    <w:rsid w:val="000D2EB1"/>
    <w:rsid w:val="000F07CE"/>
    <w:rsid w:val="000F5ADF"/>
    <w:rsid w:val="00101791"/>
    <w:rsid w:val="001020C9"/>
    <w:rsid w:val="00124F41"/>
    <w:rsid w:val="001257FC"/>
    <w:rsid w:val="00132298"/>
    <w:rsid w:val="001402E1"/>
    <w:rsid w:val="00151F55"/>
    <w:rsid w:val="00152194"/>
    <w:rsid w:val="001539A0"/>
    <w:rsid w:val="001542A0"/>
    <w:rsid w:val="001548DB"/>
    <w:rsid w:val="00156058"/>
    <w:rsid w:val="00156769"/>
    <w:rsid w:val="00193117"/>
    <w:rsid w:val="00196483"/>
    <w:rsid w:val="001A7CFE"/>
    <w:rsid w:val="001C2EF8"/>
    <w:rsid w:val="001C3F7E"/>
    <w:rsid w:val="001E7DC7"/>
    <w:rsid w:val="001F6898"/>
    <w:rsid w:val="00202B64"/>
    <w:rsid w:val="00210945"/>
    <w:rsid w:val="00235004"/>
    <w:rsid w:val="0023568E"/>
    <w:rsid w:val="00240461"/>
    <w:rsid w:val="0025425A"/>
    <w:rsid w:val="00260853"/>
    <w:rsid w:val="002662FE"/>
    <w:rsid w:val="002667C9"/>
    <w:rsid w:val="00267486"/>
    <w:rsid w:val="00283085"/>
    <w:rsid w:val="00290B22"/>
    <w:rsid w:val="00294D7B"/>
    <w:rsid w:val="002A0A32"/>
    <w:rsid w:val="002A4E09"/>
    <w:rsid w:val="002A5062"/>
    <w:rsid w:val="002C57E9"/>
    <w:rsid w:val="002C6F85"/>
    <w:rsid w:val="002F2622"/>
    <w:rsid w:val="003000A9"/>
    <w:rsid w:val="00311631"/>
    <w:rsid w:val="00316B6A"/>
    <w:rsid w:val="00355593"/>
    <w:rsid w:val="003602AC"/>
    <w:rsid w:val="0037477D"/>
    <w:rsid w:val="00376B2D"/>
    <w:rsid w:val="00384041"/>
    <w:rsid w:val="003A51A9"/>
    <w:rsid w:val="003B339D"/>
    <w:rsid w:val="003B50BA"/>
    <w:rsid w:val="003B741A"/>
    <w:rsid w:val="003C51CB"/>
    <w:rsid w:val="00401DBB"/>
    <w:rsid w:val="004125B3"/>
    <w:rsid w:val="004166EB"/>
    <w:rsid w:val="00424F50"/>
    <w:rsid w:val="0043299D"/>
    <w:rsid w:val="00437068"/>
    <w:rsid w:val="00440FDA"/>
    <w:rsid w:val="00445556"/>
    <w:rsid w:val="00450C0F"/>
    <w:rsid w:val="00474193"/>
    <w:rsid w:val="004750B5"/>
    <w:rsid w:val="0047652A"/>
    <w:rsid w:val="00485DC9"/>
    <w:rsid w:val="00492A6B"/>
    <w:rsid w:val="004A59B4"/>
    <w:rsid w:val="004A782D"/>
    <w:rsid w:val="004C23F0"/>
    <w:rsid w:val="004D09D8"/>
    <w:rsid w:val="004F42AC"/>
    <w:rsid w:val="004F45F6"/>
    <w:rsid w:val="00510475"/>
    <w:rsid w:val="00522F58"/>
    <w:rsid w:val="00523BED"/>
    <w:rsid w:val="00527590"/>
    <w:rsid w:val="00541C6B"/>
    <w:rsid w:val="005500EB"/>
    <w:rsid w:val="00565EE5"/>
    <w:rsid w:val="00571BF6"/>
    <w:rsid w:val="00575CB6"/>
    <w:rsid w:val="005761F6"/>
    <w:rsid w:val="00577AA5"/>
    <w:rsid w:val="0059622F"/>
    <w:rsid w:val="005B47A2"/>
    <w:rsid w:val="005B6D15"/>
    <w:rsid w:val="005C2634"/>
    <w:rsid w:val="005D7042"/>
    <w:rsid w:val="005E10FC"/>
    <w:rsid w:val="0060029F"/>
    <w:rsid w:val="006014CF"/>
    <w:rsid w:val="00610914"/>
    <w:rsid w:val="00617C72"/>
    <w:rsid w:val="006746BF"/>
    <w:rsid w:val="00675F29"/>
    <w:rsid w:val="00681FFD"/>
    <w:rsid w:val="006A5476"/>
    <w:rsid w:val="006C308B"/>
    <w:rsid w:val="006D052F"/>
    <w:rsid w:val="006E375A"/>
    <w:rsid w:val="006E422D"/>
    <w:rsid w:val="006E5416"/>
    <w:rsid w:val="006F17CF"/>
    <w:rsid w:val="006F318B"/>
    <w:rsid w:val="007022C0"/>
    <w:rsid w:val="00716658"/>
    <w:rsid w:val="00725E39"/>
    <w:rsid w:val="00726D42"/>
    <w:rsid w:val="00744C8D"/>
    <w:rsid w:val="00754787"/>
    <w:rsid w:val="00756E03"/>
    <w:rsid w:val="0077281F"/>
    <w:rsid w:val="00776AEE"/>
    <w:rsid w:val="007878AE"/>
    <w:rsid w:val="007879B5"/>
    <w:rsid w:val="0079245D"/>
    <w:rsid w:val="007966C9"/>
    <w:rsid w:val="007A7049"/>
    <w:rsid w:val="007D12D4"/>
    <w:rsid w:val="007D71B7"/>
    <w:rsid w:val="007D793A"/>
    <w:rsid w:val="007E42D5"/>
    <w:rsid w:val="007F32F6"/>
    <w:rsid w:val="00803581"/>
    <w:rsid w:val="00810919"/>
    <w:rsid w:val="008118A1"/>
    <w:rsid w:val="00817CDA"/>
    <w:rsid w:val="008309B4"/>
    <w:rsid w:val="0084526B"/>
    <w:rsid w:val="00845391"/>
    <w:rsid w:val="0084583A"/>
    <w:rsid w:val="008543A6"/>
    <w:rsid w:val="00857ECD"/>
    <w:rsid w:val="00861348"/>
    <w:rsid w:val="00864552"/>
    <w:rsid w:val="0087185C"/>
    <w:rsid w:val="0089111E"/>
    <w:rsid w:val="0089521C"/>
    <w:rsid w:val="008A0701"/>
    <w:rsid w:val="008D0071"/>
    <w:rsid w:val="008D0DDD"/>
    <w:rsid w:val="008D6AD3"/>
    <w:rsid w:val="008E0C7C"/>
    <w:rsid w:val="00902590"/>
    <w:rsid w:val="009027E4"/>
    <w:rsid w:val="00902B1B"/>
    <w:rsid w:val="00903695"/>
    <w:rsid w:val="00933AA1"/>
    <w:rsid w:val="0094116E"/>
    <w:rsid w:val="00944979"/>
    <w:rsid w:val="00950FC2"/>
    <w:rsid w:val="009543AF"/>
    <w:rsid w:val="0097746B"/>
    <w:rsid w:val="009A01B3"/>
    <w:rsid w:val="009B07AB"/>
    <w:rsid w:val="009C0ECB"/>
    <w:rsid w:val="009C3553"/>
    <w:rsid w:val="009D0556"/>
    <w:rsid w:val="009F4607"/>
    <w:rsid w:val="00A05996"/>
    <w:rsid w:val="00A342F1"/>
    <w:rsid w:val="00A35488"/>
    <w:rsid w:val="00A35766"/>
    <w:rsid w:val="00A370F2"/>
    <w:rsid w:val="00A54ECC"/>
    <w:rsid w:val="00A56340"/>
    <w:rsid w:val="00AA5CDF"/>
    <w:rsid w:val="00AA6343"/>
    <w:rsid w:val="00AB7B65"/>
    <w:rsid w:val="00AE54FC"/>
    <w:rsid w:val="00AE71DA"/>
    <w:rsid w:val="00B10B17"/>
    <w:rsid w:val="00B136B8"/>
    <w:rsid w:val="00B1383A"/>
    <w:rsid w:val="00B14E97"/>
    <w:rsid w:val="00B44DB8"/>
    <w:rsid w:val="00B45A97"/>
    <w:rsid w:val="00B52028"/>
    <w:rsid w:val="00B60FB3"/>
    <w:rsid w:val="00B74A3C"/>
    <w:rsid w:val="00BA0AA6"/>
    <w:rsid w:val="00BB324D"/>
    <w:rsid w:val="00BC009A"/>
    <w:rsid w:val="00BC18FA"/>
    <w:rsid w:val="00BC2CD4"/>
    <w:rsid w:val="00BC528C"/>
    <w:rsid w:val="00BC7DEA"/>
    <w:rsid w:val="00BD01F1"/>
    <w:rsid w:val="00BD2E42"/>
    <w:rsid w:val="00C04935"/>
    <w:rsid w:val="00C05E60"/>
    <w:rsid w:val="00C07812"/>
    <w:rsid w:val="00C12C72"/>
    <w:rsid w:val="00C12CC4"/>
    <w:rsid w:val="00C158FA"/>
    <w:rsid w:val="00C23696"/>
    <w:rsid w:val="00C30334"/>
    <w:rsid w:val="00C44D59"/>
    <w:rsid w:val="00C525F7"/>
    <w:rsid w:val="00C703E6"/>
    <w:rsid w:val="00C73491"/>
    <w:rsid w:val="00C81CB5"/>
    <w:rsid w:val="00C830FA"/>
    <w:rsid w:val="00C90B4A"/>
    <w:rsid w:val="00CA3E20"/>
    <w:rsid w:val="00CD1793"/>
    <w:rsid w:val="00CE208B"/>
    <w:rsid w:val="00CE28CB"/>
    <w:rsid w:val="00CF4850"/>
    <w:rsid w:val="00D23B70"/>
    <w:rsid w:val="00D26CDE"/>
    <w:rsid w:val="00D3263E"/>
    <w:rsid w:val="00D61FB7"/>
    <w:rsid w:val="00D63ACA"/>
    <w:rsid w:val="00D76473"/>
    <w:rsid w:val="00DB031C"/>
    <w:rsid w:val="00DC1AF6"/>
    <w:rsid w:val="00DD69A3"/>
    <w:rsid w:val="00DF497D"/>
    <w:rsid w:val="00E11E49"/>
    <w:rsid w:val="00E26674"/>
    <w:rsid w:val="00E43412"/>
    <w:rsid w:val="00E44A24"/>
    <w:rsid w:val="00E51ABD"/>
    <w:rsid w:val="00E804AD"/>
    <w:rsid w:val="00E8289E"/>
    <w:rsid w:val="00E90268"/>
    <w:rsid w:val="00E9797B"/>
    <w:rsid w:val="00EB0F10"/>
    <w:rsid w:val="00EB13B5"/>
    <w:rsid w:val="00EC62A2"/>
    <w:rsid w:val="00EC67D0"/>
    <w:rsid w:val="00EC74B9"/>
    <w:rsid w:val="00F05831"/>
    <w:rsid w:val="00F11CA6"/>
    <w:rsid w:val="00F22173"/>
    <w:rsid w:val="00F23661"/>
    <w:rsid w:val="00F30E6C"/>
    <w:rsid w:val="00F3220D"/>
    <w:rsid w:val="00F42B45"/>
    <w:rsid w:val="00F458A5"/>
    <w:rsid w:val="00F4679B"/>
    <w:rsid w:val="00F5176A"/>
    <w:rsid w:val="00F64EDD"/>
    <w:rsid w:val="00F73F72"/>
    <w:rsid w:val="00F76505"/>
    <w:rsid w:val="00F9120F"/>
    <w:rsid w:val="00F91A63"/>
    <w:rsid w:val="00F952CF"/>
    <w:rsid w:val="00FA5741"/>
    <w:rsid w:val="00FA60B5"/>
    <w:rsid w:val="00FB59ED"/>
    <w:rsid w:val="00FB5AB3"/>
    <w:rsid w:val="00FD2C51"/>
    <w:rsid w:val="00FD4F55"/>
    <w:rsid w:val="00FF2B7E"/>
    <w:rsid w:val="00FF4C33"/>
    <w:rsid w:val="00FF5CB1"/>
    <w:rsid w:val="01D1CC94"/>
    <w:rsid w:val="03B5E397"/>
    <w:rsid w:val="05A552C4"/>
    <w:rsid w:val="06ED8459"/>
    <w:rsid w:val="07586398"/>
    <w:rsid w:val="088B51F5"/>
    <w:rsid w:val="08D5E89B"/>
    <w:rsid w:val="09245508"/>
    <w:rsid w:val="096F9E74"/>
    <w:rsid w:val="0AE69754"/>
    <w:rsid w:val="0BDA8AA5"/>
    <w:rsid w:val="1146F5DF"/>
    <w:rsid w:val="13254F7F"/>
    <w:rsid w:val="132B6536"/>
    <w:rsid w:val="13D43155"/>
    <w:rsid w:val="14A11644"/>
    <w:rsid w:val="15072120"/>
    <w:rsid w:val="151A7C0F"/>
    <w:rsid w:val="157001B6"/>
    <w:rsid w:val="16AC585D"/>
    <w:rsid w:val="17DE42B9"/>
    <w:rsid w:val="182202E7"/>
    <w:rsid w:val="19628DFA"/>
    <w:rsid w:val="1991FB9A"/>
    <w:rsid w:val="1A0B59FE"/>
    <w:rsid w:val="1A39AF19"/>
    <w:rsid w:val="1AF72F6B"/>
    <w:rsid w:val="1B0DF5F5"/>
    <w:rsid w:val="1B1057C8"/>
    <w:rsid w:val="1CAC2829"/>
    <w:rsid w:val="1D2B5B62"/>
    <w:rsid w:val="2062FC24"/>
    <w:rsid w:val="2188205F"/>
    <w:rsid w:val="219F6C96"/>
    <w:rsid w:val="21FECC85"/>
    <w:rsid w:val="227F59FB"/>
    <w:rsid w:val="23081672"/>
    <w:rsid w:val="231907DA"/>
    <w:rsid w:val="239A9CE6"/>
    <w:rsid w:val="23E14513"/>
    <w:rsid w:val="23EA551F"/>
    <w:rsid w:val="249977BC"/>
    <w:rsid w:val="24E278F9"/>
    <w:rsid w:val="28BDC642"/>
    <w:rsid w:val="2979705A"/>
    <w:rsid w:val="299036E4"/>
    <w:rsid w:val="299860D8"/>
    <w:rsid w:val="2B511B34"/>
    <w:rsid w:val="2C918438"/>
    <w:rsid w:val="2F49C2A0"/>
    <w:rsid w:val="2F617312"/>
    <w:rsid w:val="3122BD00"/>
    <w:rsid w:val="3362F995"/>
    <w:rsid w:val="3411B3C0"/>
    <w:rsid w:val="3480A61C"/>
    <w:rsid w:val="348EDF36"/>
    <w:rsid w:val="35C80976"/>
    <w:rsid w:val="37AC2E81"/>
    <w:rsid w:val="3941F42B"/>
    <w:rsid w:val="396A3123"/>
    <w:rsid w:val="3A624134"/>
    <w:rsid w:val="3B0ACCFD"/>
    <w:rsid w:val="3BFE1195"/>
    <w:rsid w:val="3C1CC5A5"/>
    <w:rsid w:val="3C2066C0"/>
    <w:rsid w:val="3CB1F070"/>
    <w:rsid w:val="3CF5BE9E"/>
    <w:rsid w:val="3E979D47"/>
    <w:rsid w:val="3FF29A3E"/>
    <w:rsid w:val="4025B3AC"/>
    <w:rsid w:val="40F036C8"/>
    <w:rsid w:val="42A52F86"/>
    <w:rsid w:val="432CE762"/>
    <w:rsid w:val="4427D78A"/>
    <w:rsid w:val="4440FFE7"/>
    <w:rsid w:val="4513ACF7"/>
    <w:rsid w:val="46453CF7"/>
    <w:rsid w:val="475F784C"/>
    <w:rsid w:val="477475B7"/>
    <w:rsid w:val="48B37E66"/>
    <w:rsid w:val="48ED9388"/>
    <w:rsid w:val="4963B55C"/>
    <w:rsid w:val="497CDDB9"/>
    <w:rsid w:val="4A7F6FD6"/>
    <w:rsid w:val="4A805284"/>
    <w:rsid w:val="4B686653"/>
    <w:rsid w:val="4C1C22E5"/>
    <w:rsid w:val="4C21AE98"/>
    <w:rsid w:val="4DBD7EF9"/>
    <w:rsid w:val="4F594F5A"/>
    <w:rsid w:val="4FC1C849"/>
    <w:rsid w:val="504524C7"/>
    <w:rsid w:val="5323BFFF"/>
    <w:rsid w:val="54BF9060"/>
    <w:rsid w:val="565B60C1"/>
    <w:rsid w:val="56B4664B"/>
    <w:rsid w:val="5EE40297"/>
    <w:rsid w:val="60085BE6"/>
    <w:rsid w:val="6270C078"/>
    <w:rsid w:val="64278557"/>
    <w:rsid w:val="660006F9"/>
    <w:rsid w:val="686E47FC"/>
    <w:rsid w:val="68CEC725"/>
    <w:rsid w:val="6928F13E"/>
    <w:rsid w:val="699B20EF"/>
    <w:rsid w:val="6B3A8660"/>
    <w:rsid w:val="6BA14862"/>
    <w:rsid w:val="6C0667E7"/>
    <w:rsid w:val="6C272867"/>
    <w:rsid w:val="6D3C2D6C"/>
    <w:rsid w:val="6DE332DA"/>
    <w:rsid w:val="6DF1F081"/>
    <w:rsid w:val="70238B9A"/>
    <w:rsid w:val="70D9D90A"/>
    <w:rsid w:val="7142B9A0"/>
    <w:rsid w:val="7159647C"/>
    <w:rsid w:val="722065CB"/>
    <w:rsid w:val="7263AC04"/>
    <w:rsid w:val="73B0FAA3"/>
    <w:rsid w:val="73F45A84"/>
    <w:rsid w:val="741FB677"/>
    <w:rsid w:val="7604EFEC"/>
    <w:rsid w:val="77541F4E"/>
    <w:rsid w:val="776FDC9A"/>
    <w:rsid w:val="77991D4C"/>
    <w:rsid w:val="77FAA919"/>
    <w:rsid w:val="787330EF"/>
    <w:rsid w:val="78ECD875"/>
    <w:rsid w:val="7A88A8D6"/>
    <w:rsid w:val="7B9AA3CF"/>
    <w:rsid w:val="7C247937"/>
    <w:rsid w:val="7C5B0913"/>
    <w:rsid w:val="7D27EE02"/>
    <w:rsid w:val="7EC3BE63"/>
    <w:rsid w:val="7FA3E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E4"/>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02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 w:type="character" w:customStyle="1" w:styleId="Heading3Char">
    <w:name w:val="Heading 3 Char"/>
    <w:basedOn w:val="DefaultParagraphFont"/>
    <w:link w:val="Heading3"/>
    <w:uiPriority w:val="9"/>
    <w:semiHidden/>
    <w:rsid w:val="006D052F"/>
    <w:rPr>
      <w:rFonts w:asciiTheme="majorHAnsi" w:eastAsiaTheme="majorEastAsia" w:hAnsiTheme="majorHAnsi" w:cstheme="majorBidi"/>
      <w:color w:val="1F4D78" w:themeColor="accent1" w:themeShade="7F"/>
      <w:sz w:val="24"/>
      <w:szCs w:val="24"/>
      <w:lang w:val="en-CA"/>
    </w:rPr>
  </w:style>
  <w:style w:type="table" w:styleId="TableGrid">
    <w:name w:val="Table Grid"/>
    <w:basedOn w:val="TableNormal"/>
    <w:uiPriority w:val="39"/>
    <w:rsid w:val="00E8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029F"/>
    <w:rPr>
      <w:rFonts w:asciiTheme="majorHAnsi" w:eastAsiaTheme="majorEastAsia" w:hAnsiTheme="majorHAnsi" w:cstheme="majorBidi"/>
      <w:i/>
      <w:iCs/>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175964342">
      <w:bodyDiv w:val="1"/>
      <w:marLeft w:val="0"/>
      <w:marRight w:val="0"/>
      <w:marTop w:val="0"/>
      <w:marBottom w:val="0"/>
      <w:divBdr>
        <w:top w:val="none" w:sz="0" w:space="0" w:color="auto"/>
        <w:left w:val="none" w:sz="0" w:space="0" w:color="auto"/>
        <w:bottom w:val="none" w:sz="0" w:space="0" w:color="auto"/>
        <w:right w:val="none" w:sz="0" w:space="0" w:color="auto"/>
      </w:divBdr>
    </w:div>
    <w:div w:id="197083753">
      <w:bodyDiv w:val="1"/>
      <w:marLeft w:val="0"/>
      <w:marRight w:val="0"/>
      <w:marTop w:val="0"/>
      <w:marBottom w:val="0"/>
      <w:divBdr>
        <w:top w:val="none" w:sz="0" w:space="0" w:color="auto"/>
        <w:left w:val="none" w:sz="0" w:space="0" w:color="auto"/>
        <w:bottom w:val="none" w:sz="0" w:space="0" w:color="auto"/>
        <w:right w:val="none" w:sz="0" w:space="0" w:color="auto"/>
      </w:divBdr>
    </w:div>
    <w:div w:id="233591091">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281771962">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459110964">
      <w:bodyDiv w:val="1"/>
      <w:marLeft w:val="0"/>
      <w:marRight w:val="0"/>
      <w:marTop w:val="0"/>
      <w:marBottom w:val="0"/>
      <w:divBdr>
        <w:top w:val="none" w:sz="0" w:space="0" w:color="auto"/>
        <w:left w:val="none" w:sz="0" w:space="0" w:color="auto"/>
        <w:bottom w:val="none" w:sz="0" w:space="0" w:color="auto"/>
        <w:right w:val="none" w:sz="0" w:space="0" w:color="auto"/>
      </w:divBdr>
      <w:divsChild>
        <w:div w:id="790973323">
          <w:marLeft w:val="0"/>
          <w:marRight w:val="0"/>
          <w:marTop w:val="100"/>
          <w:marBottom w:val="100"/>
          <w:divBdr>
            <w:top w:val="none" w:sz="0" w:space="0" w:color="auto"/>
            <w:left w:val="none" w:sz="0" w:space="0" w:color="auto"/>
            <w:bottom w:val="none" w:sz="0" w:space="0" w:color="auto"/>
            <w:right w:val="none" w:sz="0" w:space="0" w:color="auto"/>
          </w:divBdr>
          <w:divsChild>
            <w:div w:id="191193643">
              <w:marLeft w:val="0"/>
              <w:marRight w:val="0"/>
              <w:marTop w:val="0"/>
              <w:marBottom w:val="0"/>
              <w:divBdr>
                <w:top w:val="none" w:sz="0" w:space="0" w:color="auto"/>
                <w:left w:val="none" w:sz="0" w:space="0" w:color="auto"/>
                <w:bottom w:val="none" w:sz="0" w:space="0" w:color="auto"/>
                <w:right w:val="none" w:sz="0" w:space="0" w:color="auto"/>
              </w:divBdr>
              <w:divsChild>
                <w:div w:id="264926240">
                  <w:marLeft w:val="0"/>
                  <w:marRight w:val="0"/>
                  <w:marTop w:val="0"/>
                  <w:marBottom w:val="0"/>
                  <w:divBdr>
                    <w:top w:val="none" w:sz="0" w:space="0" w:color="auto"/>
                    <w:left w:val="none" w:sz="0" w:space="0" w:color="auto"/>
                    <w:bottom w:val="none" w:sz="0" w:space="0" w:color="auto"/>
                    <w:right w:val="none" w:sz="0" w:space="0" w:color="auto"/>
                  </w:divBdr>
                  <w:divsChild>
                    <w:div w:id="2062897706">
                      <w:marLeft w:val="0"/>
                      <w:marRight w:val="0"/>
                      <w:marTop w:val="0"/>
                      <w:marBottom w:val="0"/>
                      <w:divBdr>
                        <w:top w:val="none" w:sz="0" w:space="0" w:color="auto"/>
                        <w:left w:val="none" w:sz="0" w:space="0" w:color="auto"/>
                        <w:bottom w:val="none" w:sz="0" w:space="0" w:color="auto"/>
                        <w:right w:val="none" w:sz="0" w:space="0" w:color="auto"/>
                      </w:divBdr>
                    </w:div>
                    <w:div w:id="1695839711">
                      <w:marLeft w:val="0"/>
                      <w:marRight w:val="0"/>
                      <w:marTop w:val="0"/>
                      <w:marBottom w:val="0"/>
                      <w:divBdr>
                        <w:top w:val="none" w:sz="0" w:space="0" w:color="auto"/>
                        <w:left w:val="none" w:sz="0" w:space="0" w:color="auto"/>
                        <w:bottom w:val="none" w:sz="0" w:space="0" w:color="auto"/>
                        <w:right w:val="none" w:sz="0" w:space="0" w:color="auto"/>
                      </w:divBdr>
                      <w:divsChild>
                        <w:div w:id="935332848">
                          <w:marLeft w:val="0"/>
                          <w:marRight w:val="0"/>
                          <w:marTop w:val="0"/>
                          <w:marBottom w:val="0"/>
                          <w:divBdr>
                            <w:top w:val="none" w:sz="0" w:space="0" w:color="auto"/>
                            <w:left w:val="none" w:sz="0" w:space="0" w:color="auto"/>
                            <w:bottom w:val="none" w:sz="0" w:space="0" w:color="auto"/>
                            <w:right w:val="none" w:sz="0" w:space="0" w:color="auto"/>
                          </w:divBdr>
                        </w:div>
                        <w:div w:id="241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311">
          <w:marLeft w:val="0"/>
          <w:marRight w:val="0"/>
          <w:marTop w:val="100"/>
          <w:marBottom w:val="100"/>
          <w:divBdr>
            <w:top w:val="none" w:sz="0" w:space="0" w:color="auto"/>
            <w:left w:val="none" w:sz="0" w:space="0" w:color="auto"/>
            <w:bottom w:val="none" w:sz="0" w:space="0" w:color="auto"/>
            <w:right w:val="none" w:sz="0" w:space="0" w:color="auto"/>
          </w:divBdr>
          <w:divsChild>
            <w:div w:id="614796989">
              <w:marLeft w:val="0"/>
              <w:marRight w:val="0"/>
              <w:marTop w:val="0"/>
              <w:marBottom w:val="0"/>
              <w:divBdr>
                <w:top w:val="none" w:sz="0" w:space="0" w:color="auto"/>
                <w:left w:val="none" w:sz="0" w:space="0" w:color="auto"/>
                <w:bottom w:val="none" w:sz="0" w:space="0" w:color="auto"/>
                <w:right w:val="none" w:sz="0" w:space="0" w:color="auto"/>
              </w:divBdr>
            </w:div>
            <w:div w:id="1177309610">
              <w:marLeft w:val="0"/>
              <w:marRight w:val="0"/>
              <w:marTop w:val="0"/>
              <w:marBottom w:val="0"/>
              <w:divBdr>
                <w:top w:val="none" w:sz="0" w:space="0" w:color="auto"/>
                <w:left w:val="none" w:sz="0" w:space="0" w:color="auto"/>
                <w:bottom w:val="none" w:sz="0" w:space="0" w:color="auto"/>
                <w:right w:val="none" w:sz="0" w:space="0" w:color="auto"/>
              </w:divBdr>
              <w:divsChild>
                <w:div w:id="1790321715">
                  <w:marLeft w:val="0"/>
                  <w:marRight w:val="0"/>
                  <w:marTop w:val="0"/>
                  <w:marBottom w:val="0"/>
                  <w:divBdr>
                    <w:top w:val="none" w:sz="0" w:space="0" w:color="auto"/>
                    <w:left w:val="none" w:sz="0" w:space="0" w:color="auto"/>
                    <w:bottom w:val="none" w:sz="0" w:space="0" w:color="auto"/>
                    <w:right w:val="none" w:sz="0" w:space="0" w:color="auto"/>
                  </w:divBdr>
                  <w:divsChild>
                    <w:div w:id="2008748062">
                      <w:marLeft w:val="0"/>
                      <w:marRight w:val="0"/>
                      <w:marTop w:val="0"/>
                      <w:marBottom w:val="0"/>
                      <w:divBdr>
                        <w:top w:val="none" w:sz="0" w:space="0" w:color="auto"/>
                        <w:left w:val="none" w:sz="0" w:space="0" w:color="auto"/>
                        <w:bottom w:val="none" w:sz="0" w:space="0" w:color="auto"/>
                        <w:right w:val="none" w:sz="0" w:space="0" w:color="auto"/>
                      </w:divBdr>
                    </w:div>
                  </w:divsChild>
                </w:div>
                <w:div w:id="1375808834">
                  <w:marLeft w:val="0"/>
                  <w:marRight w:val="0"/>
                  <w:marTop w:val="0"/>
                  <w:marBottom w:val="0"/>
                  <w:divBdr>
                    <w:top w:val="none" w:sz="0" w:space="0" w:color="auto"/>
                    <w:left w:val="none" w:sz="0" w:space="0" w:color="auto"/>
                    <w:bottom w:val="none" w:sz="0" w:space="0" w:color="auto"/>
                    <w:right w:val="none" w:sz="0" w:space="0" w:color="auto"/>
                  </w:divBdr>
                  <w:divsChild>
                    <w:div w:id="1317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504">
          <w:marLeft w:val="0"/>
          <w:marRight w:val="0"/>
          <w:marTop w:val="100"/>
          <w:marBottom w:val="100"/>
          <w:divBdr>
            <w:top w:val="none" w:sz="0" w:space="0" w:color="auto"/>
            <w:left w:val="none" w:sz="0" w:space="0" w:color="auto"/>
            <w:bottom w:val="none" w:sz="0" w:space="0" w:color="auto"/>
            <w:right w:val="none" w:sz="0" w:space="0" w:color="auto"/>
          </w:divBdr>
          <w:divsChild>
            <w:div w:id="368267104">
              <w:marLeft w:val="0"/>
              <w:marRight w:val="0"/>
              <w:marTop w:val="0"/>
              <w:marBottom w:val="0"/>
              <w:divBdr>
                <w:top w:val="none" w:sz="0" w:space="0" w:color="auto"/>
                <w:left w:val="none" w:sz="0" w:space="0" w:color="auto"/>
                <w:bottom w:val="none" w:sz="0" w:space="0" w:color="auto"/>
                <w:right w:val="none" w:sz="0" w:space="0" w:color="auto"/>
              </w:divBdr>
              <w:divsChild>
                <w:div w:id="1145004629">
                  <w:marLeft w:val="0"/>
                  <w:marRight w:val="0"/>
                  <w:marTop w:val="0"/>
                  <w:marBottom w:val="0"/>
                  <w:divBdr>
                    <w:top w:val="none" w:sz="0" w:space="0" w:color="auto"/>
                    <w:left w:val="none" w:sz="0" w:space="0" w:color="auto"/>
                    <w:bottom w:val="none" w:sz="0" w:space="0" w:color="auto"/>
                    <w:right w:val="none" w:sz="0" w:space="0" w:color="auto"/>
                  </w:divBdr>
                </w:div>
                <w:div w:id="358824181">
                  <w:marLeft w:val="0"/>
                  <w:marRight w:val="0"/>
                  <w:marTop w:val="0"/>
                  <w:marBottom w:val="0"/>
                  <w:divBdr>
                    <w:top w:val="none" w:sz="0" w:space="0" w:color="auto"/>
                    <w:left w:val="none" w:sz="0" w:space="0" w:color="auto"/>
                    <w:bottom w:val="none" w:sz="0" w:space="0" w:color="auto"/>
                    <w:right w:val="none" w:sz="0" w:space="0" w:color="auto"/>
                  </w:divBdr>
                  <w:divsChild>
                    <w:div w:id="1919905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35258195">
      <w:bodyDiv w:val="1"/>
      <w:marLeft w:val="0"/>
      <w:marRight w:val="0"/>
      <w:marTop w:val="0"/>
      <w:marBottom w:val="0"/>
      <w:divBdr>
        <w:top w:val="none" w:sz="0" w:space="0" w:color="auto"/>
        <w:left w:val="none" w:sz="0" w:space="0" w:color="auto"/>
        <w:bottom w:val="none" w:sz="0" w:space="0" w:color="auto"/>
        <w:right w:val="none" w:sz="0" w:space="0" w:color="auto"/>
      </w:divBdr>
    </w:div>
    <w:div w:id="694232694">
      <w:bodyDiv w:val="1"/>
      <w:marLeft w:val="0"/>
      <w:marRight w:val="0"/>
      <w:marTop w:val="0"/>
      <w:marBottom w:val="0"/>
      <w:divBdr>
        <w:top w:val="none" w:sz="0" w:space="0" w:color="auto"/>
        <w:left w:val="none" w:sz="0" w:space="0" w:color="auto"/>
        <w:bottom w:val="none" w:sz="0" w:space="0" w:color="auto"/>
        <w:right w:val="none" w:sz="0" w:space="0" w:color="auto"/>
      </w:divBdr>
    </w:div>
    <w:div w:id="747728472">
      <w:bodyDiv w:val="1"/>
      <w:marLeft w:val="0"/>
      <w:marRight w:val="0"/>
      <w:marTop w:val="0"/>
      <w:marBottom w:val="0"/>
      <w:divBdr>
        <w:top w:val="none" w:sz="0" w:space="0" w:color="auto"/>
        <w:left w:val="none" w:sz="0" w:space="0" w:color="auto"/>
        <w:bottom w:val="none" w:sz="0" w:space="0" w:color="auto"/>
        <w:right w:val="none" w:sz="0" w:space="0" w:color="auto"/>
      </w:divBdr>
    </w:div>
    <w:div w:id="810026363">
      <w:bodyDiv w:val="1"/>
      <w:marLeft w:val="0"/>
      <w:marRight w:val="0"/>
      <w:marTop w:val="0"/>
      <w:marBottom w:val="0"/>
      <w:divBdr>
        <w:top w:val="none" w:sz="0" w:space="0" w:color="auto"/>
        <w:left w:val="none" w:sz="0" w:space="0" w:color="auto"/>
        <w:bottom w:val="none" w:sz="0" w:space="0" w:color="auto"/>
        <w:right w:val="none" w:sz="0" w:space="0" w:color="auto"/>
      </w:divBdr>
      <w:divsChild>
        <w:div w:id="22445025">
          <w:marLeft w:val="0"/>
          <w:marRight w:val="0"/>
          <w:marTop w:val="0"/>
          <w:marBottom w:val="0"/>
          <w:divBdr>
            <w:top w:val="none" w:sz="0" w:space="0" w:color="auto"/>
            <w:left w:val="none" w:sz="0" w:space="0" w:color="auto"/>
            <w:bottom w:val="none" w:sz="0" w:space="0" w:color="auto"/>
            <w:right w:val="none" w:sz="0" w:space="0" w:color="auto"/>
          </w:divBdr>
          <w:divsChild>
            <w:div w:id="1516069172">
              <w:marLeft w:val="0"/>
              <w:marRight w:val="0"/>
              <w:marTop w:val="0"/>
              <w:marBottom w:val="0"/>
              <w:divBdr>
                <w:top w:val="none" w:sz="0" w:space="0" w:color="auto"/>
                <w:left w:val="none" w:sz="0" w:space="0" w:color="auto"/>
                <w:bottom w:val="none" w:sz="0" w:space="0" w:color="auto"/>
                <w:right w:val="none" w:sz="0" w:space="0" w:color="auto"/>
              </w:divBdr>
            </w:div>
            <w:div w:id="421798894">
              <w:marLeft w:val="0"/>
              <w:marRight w:val="0"/>
              <w:marTop w:val="0"/>
              <w:marBottom w:val="0"/>
              <w:divBdr>
                <w:top w:val="none" w:sz="0" w:space="0" w:color="auto"/>
                <w:left w:val="none" w:sz="0" w:space="0" w:color="auto"/>
                <w:bottom w:val="none" w:sz="0" w:space="0" w:color="auto"/>
                <w:right w:val="none" w:sz="0" w:space="0" w:color="auto"/>
              </w:divBdr>
            </w:div>
          </w:divsChild>
        </w:div>
        <w:div w:id="2058966841">
          <w:marLeft w:val="0"/>
          <w:marRight w:val="0"/>
          <w:marTop w:val="0"/>
          <w:marBottom w:val="0"/>
          <w:divBdr>
            <w:top w:val="none" w:sz="0" w:space="0" w:color="auto"/>
            <w:left w:val="none" w:sz="0" w:space="0" w:color="auto"/>
            <w:bottom w:val="none" w:sz="0" w:space="0" w:color="auto"/>
            <w:right w:val="none" w:sz="0" w:space="0" w:color="auto"/>
          </w:divBdr>
          <w:divsChild>
            <w:div w:id="1980458759">
              <w:marLeft w:val="0"/>
              <w:marRight w:val="0"/>
              <w:marTop w:val="0"/>
              <w:marBottom w:val="0"/>
              <w:divBdr>
                <w:top w:val="none" w:sz="0" w:space="0" w:color="auto"/>
                <w:left w:val="none" w:sz="0" w:space="0" w:color="auto"/>
                <w:bottom w:val="none" w:sz="0" w:space="0" w:color="auto"/>
                <w:right w:val="none" w:sz="0" w:space="0" w:color="auto"/>
              </w:divBdr>
            </w:div>
            <w:div w:id="253904673">
              <w:marLeft w:val="0"/>
              <w:marRight w:val="0"/>
              <w:marTop w:val="0"/>
              <w:marBottom w:val="0"/>
              <w:divBdr>
                <w:top w:val="none" w:sz="0" w:space="0" w:color="auto"/>
                <w:left w:val="none" w:sz="0" w:space="0" w:color="auto"/>
                <w:bottom w:val="none" w:sz="0" w:space="0" w:color="auto"/>
                <w:right w:val="none" w:sz="0" w:space="0" w:color="auto"/>
              </w:divBdr>
            </w:div>
            <w:div w:id="1394818297">
              <w:marLeft w:val="0"/>
              <w:marRight w:val="0"/>
              <w:marTop w:val="0"/>
              <w:marBottom w:val="0"/>
              <w:divBdr>
                <w:top w:val="none" w:sz="0" w:space="0" w:color="auto"/>
                <w:left w:val="none" w:sz="0" w:space="0" w:color="auto"/>
                <w:bottom w:val="none" w:sz="0" w:space="0" w:color="auto"/>
                <w:right w:val="none" w:sz="0" w:space="0" w:color="auto"/>
              </w:divBdr>
            </w:div>
            <w:div w:id="223033941">
              <w:marLeft w:val="0"/>
              <w:marRight w:val="0"/>
              <w:marTop w:val="0"/>
              <w:marBottom w:val="0"/>
              <w:divBdr>
                <w:top w:val="none" w:sz="0" w:space="0" w:color="auto"/>
                <w:left w:val="none" w:sz="0" w:space="0" w:color="auto"/>
                <w:bottom w:val="none" w:sz="0" w:space="0" w:color="auto"/>
                <w:right w:val="none" w:sz="0" w:space="0" w:color="auto"/>
              </w:divBdr>
            </w:div>
          </w:divsChild>
        </w:div>
        <w:div w:id="770782310">
          <w:marLeft w:val="0"/>
          <w:marRight w:val="0"/>
          <w:marTop w:val="0"/>
          <w:marBottom w:val="0"/>
          <w:divBdr>
            <w:top w:val="none" w:sz="0" w:space="0" w:color="auto"/>
            <w:left w:val="none" w:sz="0" w:space="0" w:color="auto"/>
            <w:bottom w:val="none" w:sz="0" w:space="0" w:color="auto"/>
            <w:right w:val="none" w:sz="0" w:space="0" w:color="auto"/>
          </w:divBdr>
          <w:divsChild>
            <w:div w:id="187068760">
              <w:marLeft w:val="0"/>
              <w:marRight w:val="0"/>
              <w:marTop w:val="0"/>
              <w:marBottom w:val="0"/>
              <w:divBdr>
                <w:top w:val="none" w:sz="0" w:space="0" w:color="auto"/>
                <w:left w:val="none" w:sz="0" w:space="0" w:color="auto"/>
                <w:bottom w:val="none" w:sz="0" w:space="0" w:color="auto"/>
                <w:right w:val="none" w:sz="0" w:space="0" w:color="auto"/>
              </w:divBdr>
            </w:div>
            <w:div w:id="1901285549">
              <w:marLeft w:val="0"/>
              <w:marRight w:val="0"/>
              <w:marTop w:val="0"/>
              <w:marBottom w:val="0"/>
              <w:divBdr>
                <w:top w:val="none" w:sz="0" w:space="0" w:color="auto"/>
                <w:left w:val="none" w:sz="0" w:space="0" w:color="auto"/>
                <w:bottom w:val="none" w:sz="0" w:space="0" w:color="auto"/>
                <w:right w:val="none" w:sz="0" w:space="0" w:color="auto"/>
              </w:divBdr>
            </w:div>
          </w:divsChild>
        </w:div>
        <w:div w:id="300697819">
          <w:marLeft w:val="0"/>
          <w:marRight w:val="0"/>
          <w:marTop w:val="0"/>
          <w:marBottom w:val="0"/>
          <w:divBdr>
            <w:top w:val="none" w:sz="0" w:space="0" w:color="auto"/>
            <w:left w:val="none" w:sz="0" w:space="0" w:color="auto"/>
            <w:bottom w:val="none" w:sz="0" w:space="0" w:color="auto"/>
            <w:right w:val="none" w:sz="0" w:space="0" w:color="auto"/>
          </w:divBdr>
          <w:divsChild>
            <w:div w:id="1052537713">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sChild>
        </w:div>
        <w:div w:id="633877469">
          <w:marLeft w:val="0"/>
          <w:marRight w:val="0"/>
          <w:marTop w:val="0"/>
          <w:marBottom w:val="0"/>
          <w:divBdr>
            <w:top w:val="none" w:sz="0" w:space="0" w:color="auto"/>
            <w:left w:val="none" w:sz="0" w:space="0" w:color="auto"/>
            <w:bottom w:val="none" w:sz="0" w:space="0" w:color="auto"/>
            <w:right w:val="none" w:sz="0" w:space="0" w:color="auto"/>
          </w:divBdr>
        </w:div>
        <w:div w:id="767844603">
          <w:marLeft w:val="0"/>
          <w:marRight w:val="0"/>
          <w:marTop w:val="0"/>
          <w:marBottom w:val="0"/>
          <w:divBdr>
            <w:top w:val="none" w:sz="0" w:space="0" w:color="auto"/>
            <w:left w:val="none" w:sz="0" w:space="0" w:color="auto"/>
            <w:bottom w:val="none" w:sz="0" w:space="0" w:color="auto"/>
            <w:right w:val="none" w:sz="0" w:space="0" w:color="auto"/>
          </w:divBdr>
        </w:div>
      </w:divsChild>
    </w:div>
    <w:div w:id="936057580">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39675906">
      <w:bodyDiv w:val="1"/>
      <w:marLeft w:val="0"/>
      <w:marRight w:val="0"/>
      <w:marTop w:val="0"/>
      <w:marBottom w:val="0"/>
      <w:divBdr>
        <w:top w:val="none" w:sz="0" w:space="0" w:color="auto"/>
        <w:left w:val="none" w:sz="0" w:space="0" w:color="auto"/>
        <w:bottom w:val="none" w:sz="0" w:space="0" w:color="auto"/>
        <w:right w:val="none" w:sz="0" w:space="0" w:color="auto"/>
      </w:divBdr>
    </w:div>
    <w:div w:id="978339417">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319728225">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9350988">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hulcoop@trentu.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entu.ca/wellness/counsel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5" Type="http://schemas.openxmlformats.org/officeDocument/2006/relationships/styles" Target="styles.xml"/><Relationship Id="rId15" Type="http://schemas.openxmlformats.org/officeDocument/2006/relationships/theme" Target="theme/theme1.xml"/><Relationship Id="R863c95ca341c4530"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53C33-9E4A-47E2-8C20-6D19DAA62066}">
  <ds:schemaRefs>
    <ds:schemaRef ds:uri="http://schemas.microsoft.com/sharepoint/v3/contenttype/forms"/>
  </ds:schemaRefs>
</ds:datastoreItem>
</file>

<file path=customXml/itemProps2.xml><?xml version="1.0" encoding="utf-8"?>
<ds:datastoreItem xmlns:ds="http://schemas.openxmlformats.org/officeDocument/2006/customXml" ds:itemID="{478791D0-59D6-4CED-8366-318E311BC569}">
  <ds:schemaRefs>
    <ds:schemaRef ds:uri="http://schemas.microsoft.com/office/2006/metadata/properties"/>
    <ds:schemaRef ds:uri="140265ef-3b4a-4b51-9340-a73e6f8fc03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89c8a6b9-744c-4634-8027-869c63975a1a"/>
    <ds:schemaRef ds:uri="http://www.w3.org/XML/1998/namespace"/>
  </ds:schemaRefs>
</ds:datastoreItem>
</file>

<file path=customXml/itemProps3.xml><?xml version="1.0" encoding="utf-8"?>
<ds:datastoreItem xmlns:ds="http://schemas.openxmlformats.org/officeDocument/2006/customXml" ds:itemID="{68AACA52-AACC-4354-8C4C-F029FE84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15</cp:revision>
  <cp:lastPrinted>2023-03-06T15:37:00Z</cp:lastPrinted>
  <dcterms:created xsi:type="dcterms:W3CDTF">2023-03-03T16:51:00Z</dcterms:created>
  <dcterms:modified xsi:type="dcterms:W3CDTF">2023-03-17T14:08:00Z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